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23082af537c6e45ba9b51f0d49869bdb088c336"/>
    <w:p>
      <w:pPr>
        <w:pStyle w:val="Heading1"/>
      </w:pPr>
      <w:r>
        <w:t xml:space="preserve">Affordable Housing and Housing Affordability Crisis</w:t>
      </w:r>
    </w:p>
    <w:bookmarkStart w:id="22" w:name="local-projects-and-constituent-services"/>
    <w:p>
      <w:pPr>
        <w:pStyle w:val="Heading3"/>
      </w:pPr>
      <w:r>
        <w:t xml:space="preserve">Local Projects and Constituent Services</w:t>
      </w:r>
    </w:p>
    <w:bookmarkStart w:id="21" w:name="X6fb521c4ec7d22aa9e134752482faad5afc3fc9"/>
    <w:p>
      <w:pPr>
        <w:pStyle w:val="Heading4"/>
      </w:pPr>
      <w:r>
        <w:t xml:space="preserve">Direct aid and supply drives for constituents</w:t>
      </w:r>
    </w:p>
    <w:p>
      <w:pPr>
        <w:pStyle w:val="FirstParagraph"/>
      </w:pPr>
      <w:r>
        <w:rPr>
          <w:bCs/>
          <w:b/>
        </w:rPr>
        <w:t xml:space="preserve">January 2025: Anna Paulina Luna Disclosed Her Own Insurance Claim Was Denied After Hurricane Damage</w:t>
      </w:r>
      <w:r>
        <w:t xml:space="preserve"> </w:t>
      </w:r>
      <w:r>
        <w:t xml:space="preserve">According to NBC - 8 WFLA: Web Edition Articles,</w:t>
      </w:r>
      <w:r>
        <w:t xml:space="preserve"> </w:t>
      </w:r>
      <w:r>
        <w:t xml:space="preserve">“</w:t>
      </w:r>
      <w:r>
        <w:t xml:space="preserve">Luna, whose own home insurance claim was denied after the recent hurricanes.</w:t>
      </w:r>
      <w:r>
        <w:t xml:space="preserve"> </w:t>
      </w:r>
      <w:r>
        <w:t xml:space="preserve">‘</w:t>
      </w:r>
      <w:r>
        <w:t xml:space="preserve">I know it can be a headache our home was also impacted, and our insurance claim was denied so we know firsthand what it is like to go through that for residents in Pinellas County and Hillsborough County,</w:t>
      </w:r>
      <w:r>
        <w:t xml:space="preserve">’</w:t>
      </w:r>
      <w:r>
        <w:t xml:space="preserve"> </w:t>
      </w:r>
      <w:r>
        <w:t xml:space="preserve">said U.S. Rep Luna.</w:t>
      </w:r>
      <w:r>
        <w:t xml:space="preserve">”</w:t>
      </w:r>
      <w:r>
        <w:t xml:space="preserve"> </w:t>
      </w:r>
      <w:r>
        <w:t xml:space="preserve">[NBC - 8 WFLA: Web Edition Articles,</w:t>
      </w:r>
      <w:r>
        <w:t xml:space="preserve"> </w:t>
      </w:r>
      <w:hyperlink r:id="rId20">
        <w:r>
          <w:rPr>
            <w:rStyle w:val="Hyperlink"/>
          </w:rPr>
          <w:t xml:space="preserve">1/10/25</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DVT-H703-S32F-51WY-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DVT-H703-S32F-51WY-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