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8b1e615a1d502db06998697e32020560887b37"/>
    <w:p>
      <w:pPr>
        <w:pStyle w:val="Heading1"/>
      </w:pPr>
      <w:r>
        <w:t xml:space="preserve">Political Litigation and Congressional Legal Actions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Luna’s lawsuit against the Department of Defense over the COVID-19 vaccine mandate may draw criticism for challenging a public health policy, especially as it centers on religious exemptions and military discipline (</w:t>
      </w:r>
      <w:hyperlink r:id="rId20">
        <w:r>
          <w:rPr>
            <w:rStyle w:val="Hyperlink"/>
          </w:rPr>
          <w:t xml:space="preserve">Yahoo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Publicly accusing a sitting judge (Judge Loar) of incompetence and demanding resignation invites scrutiny of Luna’s approach to the judiciary and may be seen as overstepping legislative boundaries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Connecting a judicial ruling directly to Audrey Petersen’s murder could be perceived as inflammatory or opportunistic, risking backlash for politicizing a tragic event (</w:t>
      </w:r>
      <w:hyperlink r:id="rId21">
        <w:r>
          <w:rPr>
            <w:rStyle w:val="Hyperlink"/>
          </w:rPr>
          <w:t xml:space="preserve">Tampa Bay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Framing legal and political actions as responses to personal or family experiences, such as her husband’s military career, may lead to accusations of personal bias or conflicts of interest.</w:t>
      </w:r>
    </w:p>
    <w:p>
      <w:pPr>
        <w:numPr>
          <w:ilvl w:val="0"/>
          <w:numId w:val="1001"/>
        </w:numPr>
      </w:pPr>
      <w:r>
        <w:t xml:space="preserve">Luna’s willingness to engage in highly public legal confrontations may alienate colleagues or constituents seeking a more measured approach to political disputes and judiciary matters.</w:t>
      </w:r>
    </w:p>
    <w:bookmarkEnd w:id="22"/>
    <w:bookmarkStart w:id="25" w:name="Xeb0f3c295ba01647993d6c6a00bfd221b56fa77"/>
    <w:p>
      <w:pPr>
        <w:pStyle w:val="Heading3"/>
      </w:pPr>
      <w:r>
        <w:t xml:space="preserve">Luna’s Involvement in Congressional Investigations</w:t>
      </w:r>
    </w:p>
    <w:bookmarkStart w:id="23" w:name="advocacy-for-impeachment-proceedings"/>
    <w:p>
      <w:pPr>
        <w:pStyle w:val="Heading4"/>
      </w:pPr>
      <w:r>
        <w:t xml:space="preserve">Advocacy for Impeachment Proceedings</w:t>
      </w:r>
    </w:p>
    <w:p>
      <w:pPr>
        <w:pStyle w:val="FirstParagraph"/>
      </w:pPr>
      <w:r>
        <w:rPr>
          <w:bCs/>
          <w:b/>
        </w:rPr>
        <w:t xml:space="preserve">Luna Sued DoD Over COVID-19 Vaccine Mandate Impact With Husband</w:t>
      </w:r>
      <w:r>
        <w:t xml:space="preserve"> </w:t>
      </w:r>
      <w:r>
        <w:t xml:space="preserve">According to Yahoo,</w:t>
      </w:r>
      <w:r>
        <w:t xml:space="preserve"> </w:t>
      </w:r>
      <w:r>
        <w:t xml:space="preserve">“</w:t>
      </w:r>
      <w:r>
        <w:t xml:space="preserve">Luna stated in an interview with Washington Examiner,</w:t>
      </w:r>
      <w:r>
        <w:t xml:space="preserve"> </w:t>
      </w:r>
      <w:r>
        <w:t xml:space="preserve">‘</w:t>
      </w:r>
      <w:r>
        <w:t xml:space="preserve">It seems like they were trying to essentially basically destroy Andy’s career.</w:t>
      </w:r>
      <w:r>
        <w:t xml:space="preserve">’</w:t>
      </w:r>
      <w:r>
        <w:t xml:space="preserve"> </w:t>
      </w:r>
      <w:r>
        <w:t xml:space="preserve">Their lawsuit challenges the vaccine mandate’s impact on religious freedom and service member rights.</w:t>
      </w:r>
      <w:r>
        <w:t xml:space="preserve">”</w:t>
      </w:r>
      <w:r>
        <w:t xml:space="preserve"> </w:t>
      </w:r>
      <w:r>
        <w:t xml:space="preserve">[Yahoo,</w:t>
      </w:r>
      <w:r>
        <w:t xml:space="preserve"> </w:t>
      </w:r>
      <w:hyperlink r:id="rId20">
        <w:r>
          <w:rPr>
            <w:rStyle w:val="Hyperlink"/>
          </w:rPr>
          <w:t xml:space="preserve">4/1/25</w:t>
        </w:r>
      </w:hyperlink>
      <w:r>
        <w:t xml:space="preserve">]</w:t>
      </w:r>
    </w:p>
    <w:bookmarkEnd w:id="23"/>
    <w:bookmarkStart w:id="24" w:name="efforts-to-censure-political-figures"/>
    <w:p>
      <w:pPr>
        <w:pStyle w:val="Heading4"/>
      </w:pPr>
      <w:r>
        <w:t xml:space="preserve">Efforts to Censure Political Figures</w:t>
      </w:r>
    </w:p>
    <w:p>
      <w:pPr>
        <w:pStyle w:val="FirstParagraph"/>
      </w:pPr>
      <w:r>
        <w:rPr>
          <w:bCs/>
          <w:b/>
        </w:rPr>
        <w:t xml:space="preserve">February 2024: Anna Paulina Luna Called For Judge Loar’s Resignation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Republican U.S. Rep. Anna Paulina Luna issued a statement Wednesday calling for Loar to resign, saying she</w:t>
      </w:r>
      <w:r>
        <w:t xml:space="preserve"> </w:t>
      </w:r>
      <w:r>
        <w:t xml:space="preserve">‘</w:t>
      </w:r>
      <w:r>
        <w:t xml:space="preserve">personally experienced this judge’s shortcomings in her rulings.</w:t>
      </w:r>
      <w:r>
        <w:t xml:space="preserve">’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2/15/24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2024: Anna Paulina Luna Blamed Judge Loar’s Ruling For Audrey Petersen’s Death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In her statement Wednesday, Luna said Petersen was</w:t>
      </w:r>
      <w:r>
        <w:t xml:space="preserve"> </w:t>
      </w:r>
      <w:r>
        <w:t xml:space="preserve">‘</w:t>
      </w:r>
      <w:r>
        <w:t xml:space="preserve">brutally murdered</w:t>
      </w:r>
      <w:r>
        <w:t xml:space="preserve">’</w:t>
      </w:r>
      <w:r>
        <w:t xml:space="preserve"> </w:t>
      </w:r>
      <w:r>
        <w:t xml:space="preserve">as a result of Loar’s</w:t>
      </w:r>
      <w:r>
        <w:t xml:space="preserve"> </w:t>
      </w:r>
      <w:r>
        <w:t xml:space="preserve">‘</w:t>
      </w:r>
      <w:r>
        <w:t xml:space="preserve">completely flawed ruling.</w:t>
      </w:r>
      <w:r>
        <w:t xml:space="preserve">’</w:t>
      </w:r>
      <w:r>
        <w:t xml:space="preserve"> </w:t>
      </w:r>
      <w:r>
        <w:t xml:space="preserve">‘</w:t>
      </w:r>
      <w:r>
        <w:t xml:space="preserve">I am calling for Judge Loar’s immediate resignation,</w:t>
      </w:r>
      <w:r>
        <w:t xml:space="preserve">’</w:t>
      </w:r>
      <w:r>
        <w:t xml:space="preserve"> </w:t>
      </w:r>
      <w:r>
        <w:t xml:space="preserve">Luna said in the statement.</w:t>
      </w:r>
      <w:r>
        <w:t xml:space="preserve"> </w:t>
      </w:r>
      <w:r>
        <w:t xml:space="preserve">‘</w:t>
      </w:r>
      <w:r>
        <w:t xml:space="preserve">As a result of her poor judgment, she has failed residents in Pinellas County and failed victims of domestic violence.</w:t>
      </w:r>
      <w:r>
        <w:t xml:space="preserve">’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2/15/24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BBT-XC01-JCBJ-Y17Y-00000-00&amp;context=1519360" TargetMode="External" /><Relationship Type="http://schemas.openxmlformats.org/officeDocument/2006/relationships/hyperlink" Id="rId20" Target="https://www.yahoo.com/news/anna-paulina-luna-husband-andrew-2324424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BBT-XC01-JCBJ-Y17Y-00000-00&amp;context=1519360" TargetMode="External" /><Relationship Type="http://schemas.openxmlformats.org/officeDocument/2006/relationships/hyperlink" Id="rId20" Target="https://www.yahoo.com/news/anna-paulina-luna-husband-andrew-2324424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2026-01-27T02:10:02Z</dcterms:created>
  <dcterms:modified xsi:type="dcterms:W3CDTF">2026-01-27T02:10:02Z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