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legislative-actions-and-voting-record"/>
    <w:p>
      <w:pPr>
        <w:pStyle w:val="Heading1"/>
      </w:pPr>
      <w:r>
        <w:t xml:space="preserve">Legislative Actions and Voting Record</w:t>
      </w:r>
    </w:p>
    <w:bookmarkStart w:id="26" w:name="summary"/>
    <w:p>
      <w:pPr>
        <w:pStyle w:val="Heading3"/>
      </w:pPr>
      <w:r>
        <w:t xml:space="preserve">Summary</w:t>
      </w:r>
    </w:p>
    <w:p>
      <w:pPr>
        <w:numPr>
          <w:ilvl w:val="0"/>
          <w:numId w:val="1001"/>
        </w:numPr>
        <w:pStyle w:val="Compact"/>
      </w:pPr>
      <w:r>
        <w:t xml:space="preserve">Ogles publicly advocated overturning federal same-sex marriage protections, wanting states like Tennessee to outlaw gay marriage, a position likely to alienate moderate and LGBTQ+ voters (</w:t>
      </w:r>
      <w:hyperlink r:id="rId20">
        <w:r>
          <w:rPr>
            <w:rStyle w:val="Hyperlink"/>
          </w:rPr>
          <w:t xml:space="preserve">Tennessee Lookout</w:t>
        </w:r>
      </w:hyperlink>
      <w:r>
        <w:t xml:space="preserve">).</w:t>
      </w:r>
    </w:p>
    <w:p>
      <w:pPr>
        <w:numPr>
          <w:ilvl w:val="0"/>
          <w:numId w:val="1001"/>
        </w:numPr>
        <w:pStyle w:val="Compact"/>
      </w:pPr>
      <w:r>
        <w:t xml:space="preserve">He repeatedly stated intentions to</w:t>
      </w:r>
      <w:r>
        <w:t xml:space="preserve"> </w:t>
      </w:r>
      <w:r>
        <w:t xml:space="preserve">“</w:t>
      </w:r>
      <w:r>
        <w:t xml:space="preserve">go after gay marriage,</w:t>
      </w:r>
      <w:r>
        <w:t xml:space="preserve">”</w:t>
      </w:r>
      <w:r>
        <w:t xml:space="preserve"> </w:t>
      </w:r>
      <w:r>
        <w:t xml:space="preserve">prompting criticism from opponents who accused him of seeking to restrict personal freedoms (</w:t>
      </w:r>
      <w:hyperlink r:id="rId21">
        <w:r>
          <w:rPr>
            <w:rStyle w:val="Hyperlink"/>
          </w:rPr>
          <w:t xml:space="preserve">Fox 17</w:t>
        </w:r>
      </w:hyperlink>
      <w:r>
        <w:t xml:space="preserve">,</w:t>
      </w:r>
      <w:r>
        <w:t xml:space="preserve"> </w:t>
      </w:r>
      <w:hyperlink r:id="rId22">
        <w:r>
          <w:rPr>
            <w:rStyle w:val="Hyperlink"/>
          </w:rPr>
          <w:t xml:space="preserve">Leaf-Chronicle</w:t>
        </w:r>
      </w:hyperlink>
      <w:r>
        <w:t xml:space="preserve">).</w:t>
      </w:r>
    </w:p>
    <w:p>
      <w:pPr>
        <w:numPr>
          <w:ilvl w:val="0"/>
          <w:numId w:val="1001"/>
        </w:numPr>
        <w:pStyle w:val="Compact"/>
      </w:pPr>
      <w:r>
        <w:t xml:space="preserve">Ogles introduced controversial legislation such as the</w:t>
      </w:r>
      <w:r>
        <w:t xml:space="preserve"> </w:t>
      </w:r>
      <w:r>
        <w:t xml:space="preserve">‘</w:t>
      </w:r>
      <w:r>
        <w:t xml:space="preserve">There Are Two Sexes Act</w:t>
      </w:r>
      <w:r>
        <w:t xml:space="preserve">’</w:t>
      </w:r>
      <w:r>
        <w:t xml:space="preserve"> </w:t>
      </w:r>
      <w:r>
        <w:t xml:space="preserve">and the</w:t>
      </w:r>
      <w:r>
        <w:t xml:space="preserve"> </w:t>
      </w:r>
      <w:r>
        <w:t xml:space="preserve">‘</w:t>
      </w:r>
      <w:r>
        <w:t xml:space="preserve">Go Woke, Go Broke Act,</w:t>
      </w:r>
      <w:r>
        <w:t xml:space="preserve">’</w:t>
      </w:r>
      <w:r>
        <w:t xml:space="preserve"> </w:t>
      </w:r>
      <w:r>
        <w:t xml:space="preserve">tying him to polarizing national culture war debates (</w:t>
      </w:r>
      <w:hyperlink r:id="rId23">
        <w:r>
          <w:rPr>
            <w:rStyle w:val="Hyperlink"/>
          </w:rPr>
          <w:t xml:space="preserve">Ledger: Knoxville Edition</w:t>
        </w:r>
      </w:hyperlink>
      <w:r>
        <w:t xml:space="preserve">).</w:t>
      </w:r>
    </w:p>
    <w:p>
      <w:pPr>
        <w:numPr>
          <w:ilvl w:val="0"/>
          <w:numId w:val="1001"/>
        </w:numPr>
        <w:pStyle w:val="Compact"/>
      </w:pPr>
      <w:r>
        <w:t xml:space="preserve">He sponsored a bill to ban federal agencies from mandating preferred pronoun usage, likely aggravating concerns among LGBTQ+ advocates and reinforcing his association with divisive social policies (</w:t>
      </w:r>
      <w:hyperlink r:id="rId24">
        <w:r>
          <w:rPr>
            <w:rStyle w:val="Hyperlink"/>
          </w:rPr>
          <w:t xml:space="preserve">Chattanooga Times Free Press</w:t>
        </w:r>
      </w:hyperlink>
      <w:r>
        <w:t xml:space="preserve">).</w:t>
      </w:r>
    </w:p>
    <w:p>
      <w:pPr>
        <w:numPr>
          <w:ilvl w:val="0"/>
          <w:numId w:val="1001"/>
        </w:numPr>
        <w:pStyle w:val="Compact"/>
      </w:pPr>
      <w:r>
        <w:t xml:space="preserve">Ogles voted down the Maury County budget in part due to a Pride display at a public library, drawing criticism for prioritizing culture war issues over local governance and public services (</w:t>
      </w:r>
      <w:hyperlink r:id="rId25">
        <w:r>
          <w:rPr>
            <w:rStyle w:val="Hyperlink"/>
          </w:rPr>
          <w:t xml:space="preserve">The Tennessean</w:t>
        </w:r>
      </w:hyperlink>
      <w:r>
        <w:t xml:space="preserve">).</w:t>
      </w:r>
    </w:p>
    <w:bookmarkEnd w:id="26"/>
    <w:bookmarkStart w:id="28" w:name="Xbdfdab858481b631c2c242fccad8ef3601a3594"/>
    <w:p>
      <w:pPr>
        <w:pStyle w:val="Heading3"/>
      </w:pPr>
      <w:r>
        <w:t xml:space="preserve">Legislative Votes Related to LGBTQ Issues</w:t>
      </w:r>
    </w:p>
    <w:bookmarkStart w:id="27" w:name="votes-on-same-sex-marriage-legislation"/>
    <w:p>
      <w:pPr>
        <w:pStyle w:val="Heading4"/>
      </w:pPr>
      <w:r>
        <w:t xml:space="preserve">Votes on Same-Sex Marriage Legislation</w:t>
      </w:r>
    </w:p>
    <w:p>
      <w:pPr>
        <w:pStyle w:val="FirstParagraph"/>
      </w:pPr>
      <w:r>
        <w:rPr>
          <w:bCs/>
          <w:b/>
        </w:rPr>
        <w:t xml:space="preserve">2022: Ogles Advocated Overturning Federal Same-Sex Marriage Protections</w:t>
      </w:r>
      <w:r>
        <w:t xml:space="preserve"> </w:t>
      </w:r>
      <w:r>
        <w:t xml:space="preserve">According to Tennessee Lookout,</w:t>
      </w:r>
      <w:r>
        <w:t xml:space="preserve"> </w:t>
      </w:r>
      <w:r>
        <w:t xml:space="preserve">“</w:t>
      </w:r>
      <w:r>
        <w:t xml:space="preserve">Ogles, a Culleoka resident and father of three, is staunchly anti-abortion, as well, and in a recent speech said he wants the U.S. Supreme Court to do the same thing with same-sex marriage as it did with Roe v. Wade and abortion rights, stand</w:t>
      </w:r>
      <w:r>
        <w:t xml:space="preserve"> </w:t>
      </w:r>
      <w:r>
        <w:t xml:space="preserve">‘</w:t>
      </w:r>
      <w:r>
        <w:t xml:space="preserve">firm</w:t>
      </w:r>
      <w:r>
        <w:t xml:space="preserve">’</w:t>
      </w:r>
      <w:r>
        <w:t xml:space="preserve"> </w:t>
      </w:r>
      <w:r>
        <w:t xml:space="preserve">on the 10th Amendment and turn the decision over to the states so Tennessee can outlaw gay marriage.</w:t>
      </w:r>
      <w:r>
        <w:t xml:space="preserve">”</w:t>
      </w:r>
      <w:r>
        <w:t xml:space="preserve"> </w:t>
      </w:r>
      <w:r>
        <w:t xml:space="preserve">[Tennessee Lookout,</w:t>
      </w:r>
      <w:r>
        <w:t xml:space="preserve"> </w:t>
      </w:r>
      <w:hyperlink r:id="rId20">
        <w:r>
          <w:rPr>
            <w:rStyle w:val="Hyperlink"/>
          </w:rPr>
          <w:t xml:space="preserve">10/4/22</w:t>
        </w:r>
      </w:hyperlink>
      <w:r>
        <w:t xml:space="preserve">]</w:t>
      </w:r>
    </w:p>
    <w:bookmarkEnd w:id="27"/>
    <w:bookmarkEnd w:id="28"/>
    <w:bookmarkStart w:id="32" w:name="public-statements-on-lgbtq-legislation"/>
    <w:p>
      <w:pPr>
        <w:pStyle w:val="Heading3"/>
      </w:pPr>
      <w:r>
        <w:t xml:space="preserve">Public Statements on LGBTQ Legislation</w:t>
      </w:r>
    </w:p>
    <w:bookmarkStart w:id="31" w:name="comments-on-federal-lgbtq-policy"/>
    <w:p>
      <w:pPr>
        <w:pStyle w:val="Heading4"/>
      </w:pPr>
      <w:r>
        <w:t xml:space="preserve">Comments on Federal LGBTQ Policy</w:t>
      </w:r>
    </w:p>
    <w:p>
      <w:pPr>
        <w:pStyle w:val="FirstParagraph"/>
      </w:pPr>
      <w:r>
        <w:rPr>
          <w:bCs/>
          <w:b/>
        </w:rPr>
        <w:t xml:space="preserve">June 2022: Andy Ogles Called For States To Decide Same-Sex Marriage Legality</w:t>
      </w:r>
      <w:r>
        <w:t xml:space="preserve"> </w:t>
      </w:r>
      <w:r>
        <w:t xml:space="preserve">According to Fox 17,</w:t>
      </w:r>
      <w:r>
        <w:t xml:space="preserve"> </w:t>
      </w:r>
      <w:r>
        <w:t xml:space="preserve">“</w:t>
      </w:r>
      <w:r>
        <w:t xml:space="preserve">she posted video of Ogles saying in a June GOP candidate forum in Wilson County that the</w:t>
      </w:r>
      <w:r>
        <w:t xml:space="preserve"> </w:t>
      </w:r>
      <w:r>
        <w:t xml:space="preserve">‘</w:t>
      </w:r>
      <w:r>
        <w:t xml:space="preserve">next thing we have to do is go after gay marriage</w:t>
      </w:r>
      <w:r>
        <w:t xml:space="preserve">’</w:t>
      </w:r>
      <w:r>
        <w:t xml:space="preserve"> </w:t>
      </w:r>
      <w:r>
        <w:t xml:space="preserve">by allowing each state to decide whether marriage for same-sex couples should be legal there.</w:t>
      </w:r>
      <w:r>
        <w:t xml:space="preserve">”</w:t>
      </w:r>
      <w:r>
        <w:t xml:space="preserve"> </w:t>
      </w:r>
      <w:r>
        <w:t xml:space="preserve">[Fox 17,</w:t>
      </w:r>
      <w:r>
        <w:t xml:space="preserve"> </w:t>
      </w:r>
      <w:hyperlink r:id="rId21">
        <w:r>
          <w:rPr>
            <w:rStyle w:val="Hyperlink"/>
          </w:rPr>
          <w:t xml:space="preserve">10/4/22</w:t>
        </w:r>
      </w:hyperlink>
      <w:r>
        <w:t xml:space="preserve">]</w:t>
      </w:r>
    </w:p>
    <w:p>
      <w:pPr>
        <w:pStyle w:val="BodyText"/>
      </w:pPr>
      <w:r>
        <w:rPr>
          <w:bCs/>
          <w:b/>
        </w:rPr>
        <w:t xml:space="preserve">2022: Ogles Was Accused By Opponents Of Supporting Curbing Rights Of Others</w:t>
      </w:r>
      <w:r>
        <w:t xml:space="preserve"> </w:t>
      </w:r>
      <w:r>
        <w:t xml:space="preserve">According to The Leaf-Chronicle,</w:t>
      </w:r>
      <w:r>
        <w:t xml:space="preserve"> </w:t>
      </w:r>
      <w:r>
        <w:t xml:space="preserve">‘</w:t>
      </w:r>
      <w:r>
        <w:t xml:space="preserve">“</w:t>
      </w:r>
      <w:r>
        <w:t xml:space="preserve">In short, he really wants to take away our freedom,</w:t>
      </w:r>
      <w:r>
        <w:t xml:space="preserve">”</w:t>
      </w:r>
      <w:r>
        <w:t xml:space="preserve"> </w:t>
      </w:r>
      <w:r>
        <w:t xml:space="preserve">said state Sen. Heidi Campbell, Ogles</w:t>
      </w:r>
      <w:r>
        <w:t xml:space="preserve">’</w:t>
      </w:r>
      <w:r>
        <w:t xml:space="preserve"> </w:t>
      </w:r>
      <w:r>
        <w:t xml:space="preserve">Democratic challenger. She noted how Ogles said he would</w:t>
      </w:r>
      <w:r>
        <w:t xml:space="preserve"> </w:t>
      </w:r>
      <w:r>
        <w:t xml:space="preserve">“</w:t>
      </w:r>
      <w:r>
        <w:t xml:space="preserve">go after gay marriage</w:t>
      </w:r>
      <w:r>
        <w:t xml:space="preserve">”</w:t>
      </w:r>
      <w:r>
        <w:t xml:space="preserve"> </w:t>
      </w:r>
      <w:r>
        <w:t xml:space="preserve">during a campaign event, according to a video Campbell tweeted.’ [Leaf-Chronicle,</w:t>
      </w:r>
      <w:r>
        <w:t xml:space="preserve"> </w:t>
      </w:r>
      <w:hyperlink r:id="rId22">
        <w:r>
          <w:rPr>
            <w:rStyle w:val="Hyperlink"/>
          </w:rPr>
          <w:t xml:space="preserve">10/30/22</w:t>
        </w:r>
      </w:hyperlink>
      <w:r>
        <w:t xml:space="preserve">]</w:t>
      </w:r>
    </w:p>
    <w:p>
      <w:pPr>
        <w:pStyle w:val="BodyText"/>
      </w:pPr>
      <w:r>
        <w:rPr>
          <w:bCs/>
          <w:b/>
        </w:rPr>
        <w:t xml:space="preserve">Ogles Faced Criticism From Political Opponent Over Stance On Gay Marriage</w:t>
      </w:r>
      <w:r>
        <w:t xml:space="preserve"> </w:t>
      </w:r>
      <w:r>
        <w:t xml:space="preserve">According to The Jackson Sun,</w:t>
      </w:r>
      <w:r>
        <w:t xml:space="preserve"> </w:t>
      </w:r>
      <w:r>
        <w:t xml:space="preserve">“</w:t>
      </w:r>
      <w:r>
        <w:t xml:space="preserve">‘</w:t>
      </w:r>
      <w:r>
        <w:t xml:space="preserve">In short, he really wants to take away our freedom,</w:t>
      </w:r>
      <w:r>
        <w:t xml:space="preserve">’</w:t>
      </w:r>
      <w:r>
        <w:t xml:space="preserve"> </w:t>
      </w:r>
      <w:r>
        <w:t xml:space="preserve">said state Sen. Heidi Campbell, Ogles’ Democratic challenger. She noted how Ogles said he would</w:t>
      </w:r>
      <w:r>
        <w:t xml:space="preserve"> </w:t>
      </w:r>
      <w:r>
        <w:t xml:space="preserve">‘</w:t>
      </w:r>
      <w:r>
        <w:t xml:space="preserve">go after gay marriage</w:t>
      </w:r>
      <w:r>
        <w:t xml:space="preserve">’</w:t>
      </w:r>
      <w:r>
        <w:t xml:space="preserve"> </w:t>
      </w:r>
      <w:r>
        <w:t xml:space="preserve">during a campaign event, according to a video Campbell tweeted.</w:t>
      </w:r>
      <w:r>
        <w:t xml:space="preserve">”</w:t>
      </w:r>
      <w:r>
        <w:t xml:space="preserve"> </w:t>
      </w:r>
      <w:r>
        <w:t xml:space="preserve">[Jackson Sun,</w:t>
      </w:r>
      <w:r>
        <w:t xml:space="preserve"> </w:t>
      </w:r>
      <w:hyperlink r:id="rId29">
        <w:r>
          <w:rPr>
            <w:rStyle w:val="Hyperlink"/>
          </w:rPr>
          <w:t xml:space="preserve">10/31/22</w:t>
        </w:r>
      </w:hyperlink>
      <w:r>
        <w:t xml:space="preserve">]</w:t>
      </w:r>
    </w:p>
    <w:p>
      <w:pPr>
        <w:pStyle w:val="BodyText"/>
      </w:pPr>
      <w:r>
        <w:rPr>
          <w:bCs/>
          <w:b/>
        </w:rPr>
        <w:t xml:space="preserve">Ogles Faced Criticism For Comments On Gay Marriage During 2022 Campaign</w:t>
      </w:r>
      <w:r>
        <w:t xml:space="preserve"> </w:t>
      </w:r>
      <w:r>
        <w:t xml:space="preserve">According to Columbia Daily Herald,</w:t>
      </w:r>
      <w:r>
        <w:t xml:space="preserve"> </w:t>
      </w:r>
      <w:r>
        <w:t xml:space="preserve">“</w:t>
      </w:r>
      <w:r>
        <w:t xml:space="preserve">She noted how Ogles said he would</w:t>
      </w:r>
      <w:r>
        <w:t xml:space="preserve"> </w:t>
      </w:r>
      <w:r>
        <w:t xml:space="preserve">‘</w:t>
      </w:r>
      <w:r>
        <w:t xml:space="preserve">go after gay marriage</w:t>
      </w:r>
      <w:r>
        <w:t xml:space="preserve">’</w:t>
      </w:r>
      <w:r>
        <w:t xml:space="preserve"> </w:t>
      </w:r>
      <w:r>
        <w:t xml:space="preserve">during a campaign event, according to a video Campbell tweeted.</w:t>
      </w:r>
      <w:r>
        <w:t xml:space="preserve">”</w:t>
      </w:r>
      <w:r>
        <w:t xml:space="preserve"> </w:t>
      </w:r>
      <w:r>
        <w:t xml:space="preserve">[Columbia Daily Herald,</w:t>
      </w:r>
      <w:r>
        <w:t xml:space="preserve"> </w:t>
      </w:r>
      <w:hyperlink r:id="rId30">
        <w:r>
          <w:rPr>
            <w:rStyle w:val="Hyperlink"/>
          </w:rPr>
          <w:t xml:space="preserve">10/31/22</w:t>
        </w:r>
      </w:hyperlink>
      <w:r>
        <w:t xml:space="preserve">]</w:t>
      </w:r>
    </w:p>
    <w:bookmarkEnd w:id="31"/>
    <w:bookmarkEnd w:id="32"/>
    <w:bookmarkStart w:id="38" w:name="sponsored-and-supported-legislation"/>
    <w:p>
      <w:pPr>
        <w:pStyle w:val="Heading3"/>
      </w:pPr>
      <w:r>
        <w:t xml:space="preserve">Sponsored and Supported Legislation</w:t>
      </w:r>
    </w:p>
    <w:bookmarkStart w:id="33" w:name="X00418f83644e66a96680ff0bc8db14520f84693"/>
    <w:p>
      <w:pPr>
        <w:pStyle w:val="Heading4"/>
      </w:pPr>
      <w:r>
        <w:t xml:space="preserve">Introduction of</w:t>
      </w:r>
      <w:r>
        <w:t xml:space="preserve"> </w:t>
      </w:r>
      <w:r>
        <w:t xml:space="preserve">‘</w:t>
      </w:r>
      <w:r>
        <w:t xml:space="preserve">Protecting Women and Children Act</w:t>
      </w:r>
      <w:r>
        <w:t xml:space="preserve">’</w:t>
      </w:r>
    </w:p>
    <w:p>
      <w:pPr>
        <w:pStyle w:val="FirstParagraph"/>
      </w:pPr>
      <w:r>
        <w:rPr>
          <w:bCs/>
          <w:b/>
        </w:rPr>
        <w:t xml:space="preserve">2023: Andy Ogles Introduced The</w:t>
      </w:r>
      <w:r>
        <w:rPr>
          <w:bCs/>
          <w:b/>
        </w:rPr>
        <w:t xml:space="preserve"> </w:t>
      </w:r>
      <w:r>
        <w:rPr>
          <w:bCs/>
          <w:b/>
        </w:rPr>
        <w:t xml:space="preserve">‘</w:t>
      </w:r>
      <w:r>
        <w:rPr>
          <w:bCs/>
          <w:b/>
        </w:rPr>
        <w:t xml:space="preserve">There Are Two Sexes Act</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Go Woke, Go Broke Act</w:t>
      </w:r>
      <w:r>
        <w:rPr>
          <w:bCs/>
          <w:b/>
        </w:rPr>
        <w:t xml:space="preserve">’</w:t>
      </w:r>
      <w:r>
        <w:t xml:space="preserve"> </w:t>
      </w:r>
      <w:r>
        <w:t xml:space="preserve">According to Ledger, Knoxville Edition,</w:t>
      </w:r>
      <w:r>
        <w:t xml:space="preserve"> </w:t>
      </w:r>
      <w:r>
        <w:t xml:space="preserve">“</w:t>
      </w:r>
      <w:r>
        <w:t xml:space="preserve">His other efforts that I’ve mentioned before include the</w:t>
      </w:r>
      <w:r>
        <w:t xml:space="preserve"> </w:t>
      </w:r>
      <w:r>
        <w:t xml:space="preserve">‘</w:t>
      </w:r>
      <w:r>
        <w:t xml:space="preserve">There are Two Sexes Act of 2023,</w:t>
      </w:r>
      <w:r>
        <w:t xml:space="preserve">’</w:t>
      </w:r>
      <w:r>
        <w:t xml:space="preserve"> </w:t>
      </w:r>
      <w:r>
        <w:t xml:space="preserve">which speaks for itself, and the</w:t>
      </w:r>
      <w:r>
        <w:t xml:space="preserve"> </w:t>
      </w:r>
      <w:r>
        <w:t xml:space="preserve">‘</w:t>
      </w:r>
      <w:r>
        <w:t xml:space="preserve">Go Woke, Go Broke Act,</w:t>
      </w:r>
      <w:r>
        <w:t xml:space="preserve">’</w:t>
      </w:r>
      <w:r>
        <w:t xml:space="preserve"> </w:t>
      </w:r>
      <w:r>
        <w:t xml:space="preserve">which seeks to abolish the Advisory Committee on Racial Equity of the Department of the Treasury.</w:t>
      </w:r>
      <w:r>
        <w:t xml:space="preserve">”</w:t>
      </w:r>
      <w:r>
        <w:t xml:space="preserve"> </w:t>
      </w:r>
      <w:r>
        <w:t xml:space="preserve">[Ledger: Knoxville Edition (Tennessee),</w:t>
      </w:r>
      <w:r>
        <w:t xml:space="preserve"> </w:t>
      </w:r>
      <w:hyperlink r:id="rId23">
        <w:r>
          <w:rPr>
            <w:rStyle w:val="Hyperlink"/>
          </w:rPr>
          <w:t xml:space="preserve">4/26/24</w:t>
        </w:r>
      </w:hyperlink>
      <w:r>
        <w:t xml:space="preserve">]</w:t>
      </w:r>
    </w:p>
    <w:p>
      <w:pPr>
        <w:pStyle w:val="BodyText"/>
      </w:pPr>
      <w:r>
        <w:rPr>
          <w:bCs/>
          <w:b/>
        </w:rPr>
        <w:t xml:space="preserve">2023: Chattanooga Times Free Press Editorial Board Reported Andy Ogles Introduced Bill Banning Pronoun Mandates by Federal Agencies</w:t>
      </w:r>
      <w:r>
        <w:t xml:space="preserve"> </w:t>
      </w:r>
      <w:r>
        <w:t xml:space="preserve">According to an editorial published in Chattanooga Times Free Press,</w:t>
      </w:r>
      <w:r>
        <w:t xml:space="preserve"> </w:t>
      </w:r>
      <w:r>
        <w:t xml:space="preserve">“</w:t>
      </w:r>
      <w:r>
        <w:t xml:space="preserve">In his first year in office, Ogles has introduced a bill that would ban federal agencies from requiring employees and contractors to use the preferred pronouns of their employees. Count that as another in a long list of outrageous culture war legislation. Ironically, it is called the Safeguarding Honest Speech Act.</w:t>
      </w:r>
      <w:r>
        <w:t xml:space="preserve">”</w:t>
      </w:r>
      <w:r>
        <w:t xml:space="preserve"> </w:t>
      </w:r>
      <w:r>
        <w:t xml:space="preserve">[Editorial - Chattanooga Times Free Press,</w:t>
      </w:r>
      <w:r>
        <w:t xml:space="preserve"> </w:t>
      </w:r>
      <w:hyperlink r:id="rId24">
        <w:r>
          <w:rPr>
            <w:rStyle w:val="Hyperlink"/>
          </w:rPr>
          <w:t xml:space="preserve">12/2/23</w:t>
        </w:r>
      </w:hyperlink>
      <w:r>
        <w:t xml:space="preserve">]</w:t>
      </w:r>
    </w:p>
    <w:bookmarkEnd w:id="33"/>
    <w:bookmarkStart w:id="37" w:name="Xfefb682699f44c8eab2f2aab313358d1e4ba170"/>
    <w:p>
      <w:pPr>
        <w:pStyle w:val="Heading4"/>
      </w:pPr>
      <w:r>
        <w:t xml:space="preserve">Support for Anti-Transgender Sports Bills</w:t>
      </w:r>
    </w:p>
    <w:p>
      <w:pPr>
        <w:pStyle w:val="FirstParagraph"/>
      </w:pPr>
      <w:r>
        <w:rPr>
          <w:bCs/>
          <w:b/>
        </w:rPr>
        <w:t xml:space="preserve">2023: Ogles Introduced</w:t>
      </w:r>
      <w:r>
        <w:rPr>
          <w:bCs/>
          <w:b/>
        </w:rPr>
        <w:t xml:space="preserve"> </w:t>
      </w:r>
      <w:r>
        <w:rPr>
          <w:bCs/>
          <w:b/>
        </w:rPr>
        <w:t xml:space="preserve">‘</w:t>
      </w:r>
      <w:r>
        <w:rPr>
          <w:bCs/>
          <w:b/>
        </w:rPr>
        <w:t xml:space="preserve">There Are Two Sexes Act</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Go Woke, Go Broke Act</w:t>
      </w:r>
      <w:r>
        <w:rPr>
          <w:bCs/>
          <w:b/>
        </w:rPr>
        <w:t xml:space="preserve">’</w:t>
      </w:r>
      <w:r>
        <w:t xml:space="preserve"> </w:t>
      </w:r>
      <w:r>
        <w:t xml:space="preserve">According to The Ledger: Nashville Edition,</w:t>
      </w:r>
      <w:r>
        <w:t xml:space="preserve"> </w:t>
      </w:r>
      <w:r>
        <w:t xml:space="preserve">“</w:t>
      </w:r>
      <w:r>
        <w:t xml:space="preserve">His other efforts that I’ve mentioned before include the</w:t>
      </w:r>
      <w:r>
        <w:t xml:space="preserve"> </w:t>
      </w:r>
      <w:r>
        <w:t xml:space="preserve">‘</w:t>
      </w:r>
      <w:r>
        <w:t xml:space="preserve">There are Two Sexes Act of 2023,</w:t>
      </w:r>
      <w:r>
        <w:t xml:space="preserve">’</w:t>
      </w:r>
      <w:r>
        <w:t xml:space="preserve"> </w:t>
      </w:r>
      <w:r>
        <w:t xml:space="preserve">which speaks for itself, and the</w:t>
      </w:r>
      <w:r>
        <w:t xml:space="preserve"> </w:t>
      </w:r>
      <w:r>
        <w:t xml:space="preserve">‘</w:t>
      </w:r>
      <w:r>
        <w:t xml:space="preserve">Go Woke, Go Broke Act,</w:t>
      </w:r>
      <w:r>
        <w:t xml:space="preserve">’</w:t>
      </w:r>
      <w:r>
        <w:t xml:space="preserve"> </w:t>
      </w:r>
      <w:r>
        <w:t xml:space="preserve">which seeks to abolish the Advisory Committee on Racial Equity of the Department of the Treasury.</w:t>
      </w:r>
      <w:r>
        <w:t xml:space="preserve">”</w:t>
      </w:r>
      <w:r>
        <w:t xml:space="preserve"> </w:t>
      </w:r>
      <w:r>
        <w:t xml:space="preserve">[Ledger: Nashville Edition,</w:t>
      </w:r>
      <w:r>
        <w:t xml:space="preserve"> </w:t>
      </w:r>
      <w:hyperlink r:id="rId34">
        <w:r>
          <w:rPr>
            <w:rStyle w:val="Hyperlink"/>
          </w:rPr>
          <w:t xml:space="preserve">4/26/24</w:t>
        </w:r>
      </w:hyperlink>
      <w:r>
        <w:t xml:space="preserve">]</w:t>
      </w:r>
    </w:p>
    <w:p>
      <w:pPr>
        <w:pStyle w:val="BodyText"/>
      </w:pPr>
      <w:r>
        <w:rPr>
          <w:bCs/>
          <w:b/>
        </w:rPr>
        <w:t xml:space="preserve">2022: Maury County Mayor Andy Ogles Voted Down Budget Over Pride Display</w:t>
      </w:r>
      <w:r>
        <w:t xml:space="preserve"> </w:t>
      </w:r>
      <w:r>
        <w:t xml:space="preserve">According to The Tennessean,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w:t>
      </w:r>
      <w:r>
        <w:t xml:space="preserve">”</w:t>
      </w:r>
      <w:r>
        <w:t xml:space="preserve"> </w:t>
      </w:r>
      <w:r>
        <w:t xml:space="preserve">[The Tennessean,</w:t>
      </w:r>
      <w:r>
        <w:t xml:space="preserve"> </w:t>
      </w:r>
      <w:hyperlink r:id="rId35">
        <w:r>
          <w:rPr>
            <w:rStyle w:val="Hyperlink"/>
          </w:rPr>
          <w:t xml:space="preserve">12/13/22</w:t>
        </w:r>
      </w:hyperlink>
      <w:r>
        <w:t xml:space="preserve">]</w:t>
      </w:r>
    </w:p>
    <w:p>
      <w:pPr>
        <w:pStyle w:val="BodyText"/>
      </w:pPr>
      <w:r>
        <w:rPr>
          <w:bCs/>
          <w:b/>
        </w:rPr>
        <w:t xml:space="preserve">2022: Andy Ogles Voted Down County Budget Over Pride Display</w:t>
      </w:r>
      <w:r>
        <w:t xml:space="preserve"> </w:t>
      </w:r>
      <w:r>
        <w:t xml:space="preserve">According to The Tennessean,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w:t>
      </w:r>
      <w:r>
        <w:t xml:space="preserve">”</w:t>
      </w:r>
      <w:r>
        <w:t xml:space="preserve"> </w:t>
      </w:r>
      <w:r>
        <w:t xml:space="preserve">[Tennessean,</w:t>
      </w:r>
      <w:r>
        <w:t xml:space="preserve"> </w:t>
      </w:r>
      <w:hyperlink r:id="rId36">
        <w:r>
          <w:rPr>
            <w:rStyle w:val="Hyperlink"/>
          </w:rPr>
          <w:t xml:space="preserve">12/14/22</w:t>
        </w:r>
      </w:hyperlink>
      <w:r>
        <w:t xml:space="preserve">]</w:t>
      </w:r>
    </w:p>
    <w:p>
      <w:pPr>
        <w:pStyle w:val="BodyText"/>
      </w:pPr>
      <w:r>
        <w:rPr>
          <w:bCs/>
          <w:b/>
        </w:rPr>
        <w:t xml:space="preserve">2022: Andy Ogles Voted Down Maury County Budget Over Pride Display</w:t>
      </w:r>
      <w:r>
        <w:t xml:space="preserve"> </w:t>
      </w:r>
      <w:r>
        <w:t xml:space="preserve">According to The Tennessean,</w:t>
      </w:r>
      <w:r>
        <w:t xml:space="preserve"> </w:t>
      </w:r>
      <w:r>
        <w:t xml:space="preserve">“</w:t>
      </w:r>
      <w:r>
        <w:t xml:space="preserve">After Maury County Mayor Andy Ogles voted down the county’s budget in part due to a Pride display at the local public library, locals poured into library board meetings to call for the resignation of the library’s director Zac Fox. Fox resigned in October. Ogles was elected to Congress in November.</w:t>
      </w:r>
      <w:r>
        <w:t xml:space="preserve">”</w:t>
      </w:r>
      <w:r>
        <w:t xml:space="preserve"> </w:t>
      </w:r>
      <w:r>
        <w:t xml:space="preserve">[Tennessean,</w:t>
      </w:r>
      <w:r>
        <w:t xml:space="preserve"> </w:t>
      </w:r>
      <w:hyperlink r:id="rId25">
        <w:r>
          <w:rPr>
            <w:rStyle w:val="Hyperlink"/>
          </w:rPr>
          <w:t xml:space="preserve">12/28/22</w:t>
        </w:r>
      </w:hyperlink>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66RS-47G1-JB1V-G4TV-00000-00&amp;context=1519360" TargetMode="External" /><Relationship Type="http://schemas.openxmlformats.org/officeDocument/2006/relationships/hyperlink" Id="rId29" Target="https://advance.lexis.com/api/document?collection=news&amp;id=urn:contentItem:66RS-47H1-JB1V-G0M7-00000-00&amp;context=1519360" TargetMode="External" /><Relationship Type="http://schemas.openxmlformats.org/officeDocument/2006/relationships/hyperlink" Id="rId22" Target="https://advance.lexis.com/api/document?collection=news&amp;id=urn:contentItem:66RS-47J1-DXGX-612D-00000-00&amp;context=1519360" TargetMode="External" /><Relationship Type="http://schemas.openxmlformats.org/officeDocument/2006/relationships/hyperlink" Id="rId35" Target="https://advance.lexis.com/api/document?collection=news&amp;id=urn:contentItem:672Y-YHS1-DXGX-634M-00000-00&amp;context=1519360" TargetMode="External" /><Relationship Type="http://schemas.openxmlformats.org/officeDocument/2006/relationships/hyperlink" Id="rId36" Target="https://advance.lexis.com/api/document?collection=news&amp;id=urn:contentItem:6735-XPJ1-DXGX-62VH-00000-00&amp;context=1519360" TargetMode="External" /><Relationship Type="http://schemas.openxmlformats.org/officeDocument/2006/relationships/hyperlink" Id="rId25" Target="https://advance.lexis.com/api/document?collection=news&amp;id=urn:contentItem:6765-H7T1-DXGX-613Y-00000-00&amp;context=1519360" TargetMode="External" /><Relationship Type="http://schemas.openxmlformats.org/officeDocument/2006/relationships/hyperlink" Id="rId24" Target="https://advance.lexis.com/api/document?collection=news&amp;id=urn:contentItem:69SC-GW51-DY58-F00D-00000-00&amp;context=1519360" TargetMode="External" /><Relationship Type="http://schemas.openxmlformats.org/officeDocument/2006/relationships/hyperlink" Id="rId34" Target="https://advance.lexis.com/api/document?collection=news&amp;id=urn:contentItem:6BWK-WKF1-DXVP-T0W2-00000-00&amp;context=1519360" TargetMode="External" /><Relationship Type="http://schemas.openxmlformats.org/officeDocument/2006/relationships/hyperlink" Id="rId23" Target="https://advance.lexis.com/api/document?collection=news&amp;id=urn:contentItem:6BWK-WKG1-DXVP-T19V-00000-00&amp;context=1519360" TargetMode="External" /><Relationship Type="http://schemas.openxmlformats.org/officeDocument/2006/relationships/hyperlink" Id="rId21" Target="https://fox17.com/news/local/gop-front-runner-lies-low-in-open-us-house-race-in-nashville" TargetMode="External" /><Relationship Type="http://schemas.openxmlformats.org/officeDocument/2006/relationships/hyperlink" Id="rId20" Target="https://tennesseelookout.com/2022/10/04/tennessees-new-5th-congressional-district-features-trump-republican-vs-progressive-democrat/"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66RS-47G1-JB1V-G4TV-00000-00&amp;context=1519360" TargetMode="External" /><Relationship Type="http://schemas.openxmlformats.org/officeDocument/2006/relationships/hyperlink" Id="rId29" Target="https://advance.lexis.com/api/document?collection=news&amp;id=urn:contentItem:66RS-47H1-JB1V-G0M7-00000-00&amp;context=1519360" TargetMode="External" /><Relationship Type="http://schemas.openxmlformats.org/officeDocument/2006/relationships/hyperlink" Id="rId22" Target="https://advance.lexis.com/api/document?collection=news&amp;id=urn:contentItem:66RS-47J1-DXGX-612D-00000-00&amp;context=1519360" TargetMode="External" /><Relationship Type="http://schemas.openxmlformats.org/officeDocument/2006/relationships/hyperlink" Id="rId35" Target="https://advance.lexis.com/api/document?collection=news&amp;id=urn:contentItem:672Y-YHS1-DXGX-634M-00000-00&amp;context=1519360" TargetMode="External" /><Relationship Type="http://schemas.openxmlformats.org/officeDocument/2006/relationships/hyperlink" Id="rId36" Target="https://advance.lexis.com/api/document?collection=news&amp;id=urn:contentItem:6735-XPJ1-DXGX-62VH-00000-00&amp;context=1519360" TargetMode="External" /><Relationship Type="http://schemas.openxmlformats.org/officeDocument/2006/relationships/hyperlink" Id="rId25" Target="https://advance.lexis.com/api/document?collection=news&amp;id=urn:contentItem:6765-H7T1-DXGX-613Y-00000-00&amp;context=1519360" TargetMode="External" /><Relationship Type="http://schemas.openxmlformats.org/officeDocument/2006/relationships/hyperlink" Id="rId24" Target="https://advance.lexis.com/api/document?collection=news&amp;id=urn:contentItem:69SC-GW51-DY58-F00D-00000-00&amp;context=1519360" TargetMode="External" /><Relationship Type="http://schemas.openxmlformats.org/officeDocument/2006/relationships/hyperlink" Id="rId34" Target="https://advance.lexis.com/api/document?collection=news&amp;id=urn:contentItem:6BWK-WKF1-DXVP-T0W2-00000-00&amp;context=1519360" TargetMode="External" /><Relationship Type="http://schemas.openxmlformats.org/officeDocument/2006/relationships/hyperlink" Id="rId23" Target="https://advance.lexis.com/api/document?collection=news&amp;id=urn:contentItem:6BWK-WKG1-DXVP-T19V-00000-00&amp;context=1519360" TargetMode="External" /><Relationship Type="http://schemas.openxmlformats.org/officeDocument/2006/relationships/hyperlink" Id="rId21" Target="https://fox17.com/news/local/gop-front-runner-lies-low-in-open-us-house-race-in-nashville" TargetMode="External" /><Relationship Type="http://schemas.openxmlformats.org/officeDocument/2006/relationships/hyperlink" Id="rId20" Target="https://tennesseelookout.com/2022/10/04/tennessees-new-5th-congressional-district-features-trump-republican-vs-progressive-democr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2026-01-27T02:09:21Z</dcterms:created>
  <dcterms:modified xsi:type="dcterms:W3CDTF">2026-01-27T02:09:21Z</dcterms:modified>
</cp:coreProperties>
</file>

<file path=docProps/custom.xml><?xml version="1.0" encoding="utf-8"?>
<Properties xmlns="http://schemas.openxmlformats.org/officeDocument/2006/custom-properties" xmlns:vt="http://schemas.openxmlformats.org/officeDocument/2006/docPropsVTypes"/>
</file>