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249d6464db9c5a61128b2cc7a470fa98434748"/>
    <w:p>
      <w:pPr>
        <w:pStyle w:val="Heading1"/>
      </w:pPr>
      <w:r>
        <w:t xml:space="preserve">Oversight, Ethics, and Controversies Relating to Disabilities Policy</w:t>
      </w:r>
    </w:p>
    <w:bookmarkStart w:id="22" w:name="summary"/>
    <w:p>
      <w:pPr>
        <w:pStyle w:val="Heading3"/>
      </w:pPr>
      <w:r>
        <w:t xml:space="preserve">Summary</w:t>
      </w:r>
    </w:p>
    <w:p>
      <w:pPr>
        <w:numPr>
          <w:ilvl w:val="0"/>
          <w:numId w:val="1001"/>
        </w:numPr>
        <w:pStyle w:val="Compact"/>
      </w:pPr>
      <w:r>
        <w:t xml:space="preserve">Ogles highlighted multiple compliance issues at the Veteran’s Service Office, including violations of the Americans with Disabilities Act (ADA), the Health Insurance Portability and Accountability Act (HIPAA), and asbestos contamination, raising questions about oversight and facility management (</w:t>
      </w:r>
      <w:hyperlink r:id="rId20">
        <w:r>
          <w:rPr>
            <w:rStyle w:val="Hyperlink"/>
          </w:rPr>
          <w:t xml:space="preserve">Daily Herald, 2/21/19</w:t>
        </w:r>
      </w:hyperlink>
      <w:r>
        <w:t xml:space="preserve">).</w:t>
      </w:r>
    </w:p>
    <w:p>
      <w:pPr>
        <w:numPr>
          <w:ilvl w:val="0"/>
          <w:numId w:val="1001"/>
        </w:numPr>
        <w:pStyle w:val="Compact"/>
      </w:pPr>
      <w:r>
        <w:t xml:space="preserve">The lack of wheelchair accessibility and private meeting spaces at the office signaled significant failures to meet legal standards for disabled veterans, potentially undermining public trust (</w:t>
      </w:r>
      <w:hyperlink r:id="rId21">
        <w:r>
          <w:rPr>
            <w:rStyle w:val="Hyperlink"/>
          </w:rPr>
          <w:t xml:space="preserve">Daily Herald, 3/9/19</w:t>
        </w:r>
      </w:hyperlink>
      <w:r>
        <w:t xml:space="preserve">).</w:t>
      </w:r>
    </w:p>
    <w:p>
      <w:pPr>
        <w:numPr>
          <w:ilvl w:val="0"/>
          <w:numId w:val="1001"/>
        </w:numPr>
        <w:pStyle w:val="Compact"/>
      </w:pPr>
      <w:r>
        <w:t xml:space="preserve">Ogles’ promise of ADA-compliant features at a new office and dedicated disabled parking spots shows a reactive approach, reflecting poor prior planning and inadequate anticipation of veterans’ needs (</w:t>
      </w:r>
      <w:hyperlink r:id="rId20">
        <w:r>
          <w:rPr>
            <w:rStyle w:val="Hyperlink"/>
          </w:rPr>
          <w:t xml:space="preserve">Daily Herald, 2/21/19</w:t>
        </w:r>
      </w:hyperlink>
      <w:r>
        <w:t xml:space="preserve">).</w:t>
      </w:r>
    </w:p>
    <w:p>
      <w:pPr>
        <w:numPr>
          <w:ilvl w:val="0"/>
          <w:numId w:val="1001"/>
        </w:numPr>
        <w:pStyle w:val="Compact"/>
      </w:pPr>
      <w:r>
        <w:t xml:space="preserve">The need to seek private funding to renovate a public building for ADA compliance highlights past neglect and raises concerns about long-term resource allocation for disability accessibility (</w:t>
      </w:r>
      <w:hyperlink r:id="rId21">
        <w:r>
          <w:rPr>
            <w:rStyle w:val="Hyperlink"/>
          </w:rPr>
          <w:t xml:space="preserve">Daily Herald, 3/9/19</w:t>
        </w:r>
      </w:hyperlink>
      <w:r>
        <w:t xml:space="preserve">).</w:t>
      </w:r>
    </w:p>
    <w:p>
      <w:pPr>
        <w:numPr>
          <w:ilvl w:val="0"/>
          <w:numId w:val="1001"/>
        </w:numPr>
        <w:pStyle w:val="Compact"/>
      </w:pPr>
      <w:r>
        <w:t xml:space="preserve">Ogles’ public warnings about costly ADA violation penalties indicate a history of noncompliance and fiscal risk to the community due to insufficient oversight (</w:t>
      </w:r>
      <w:hyperlink r:id="rId21">
        <w:r>
          <w:rPr>
            <w:rStyle w:val="Hyperlink"/>
          </w:rPr>
          <w:t xml:space="preserve">Daily Herald, 3/9/19</w:t>
        </w:r>
      </w:hyperlink>
      <w:r>
        <w:t xml:space="preserve">).</w:t>
      </w:r>
    </w:p>
    <w:bookmarkEnd w:id="22"/>
    <w:bookmarkStart w:id="24" w:name="X827be4e164b72b83f0976e5fb68272784162618"/>
    <w:p>
      <w:pPr>
        <w:pStyle w:val="Heading3"/>
      </w:pPr>
      <w:r>
        <w:t xml:space="preserve">Scrutiny on Representation and Accessibility in Office</w:t>
      </w:r>
    </w:p>
    <w:bookmarkStart w:id="23" w:name="Xbe51845216e2085928d8248c27813e2652633af"/>
    <w:p>
      <w:pPr>
        <w:pStyle w:val="Heading4"/>
      </w:pPr>
      <w:r>
        <w:t xml:space="preserve">Office accessibility for constituents with disabilities</w:t>
      </w:r>
    </w:p>
    <w:p>
      <w:pPr>
        <w:pStyle w:val="FirstParagraph"/>
      </w:pPr>
      <w:r>
        <w:rPr>
          <w:bCs/>
          <w:b/>
        </w:rPr>
        <w:t xml:space="preserve">2019: Andy Ogles Cited ADA, HIPAA, And Asbestos Issues In Old Office Location</w:t>
      </w:r>
      <w:r>
        <w:t xml:space="preserve"> </w:t>
      </w:r>
      <w:r>
        <w:t xml:space="preserve">According to The Daily Herald,</w:t>
      </w:r>
      <w:r>
        <w:t xml:space="preserve"> </w:t>
      </w:r>
      <w:r>
        <w:t xml:space="preserve">“</w:t>
      </w:r>
      <w:r>
        <w:t xml:space="preserve">Ogles said the condition of the Veteran’s Service Office came to his attention after learning that a veteran fell while visiting the organization […] He also said its small office space and lack of private meeting area are also in violation [of] the Health Insurance Portability and Accountability Act. […] Ogles also said that the current food storage room for the veterans’ food pantry is contaminated with asbestos.</w:t>
      </w:r>
      <w:r>
        <w:t xml:space="preserve">”</w:t>
      </w:r>
      <w:r>
        <w:t xml:space="preserve"> </w:t>
      </w:r>
      <w:r>
        <w:t xml:space="preserve">[Daily Herald (Columbia, Tennessee),</w:t>
      </w:r>
      <w:r>
        <w:t xml:space="preserve"> </w:t>
      </w:r>
      <w:hyperlink r:id="rId20">
        <w:r>
          <w:rPr>
            <w:rStyle w:val="Hyperlink"/>
          </w:rPr>
          <w:t xml:space="preserve">2/21/19</w:t>
        </w:r>
      </w:hyperlink>
      <w:r>
        <w:t xml:space="preserve">]</w:t>
      </w:r>
    </w:p>
    <w:p>
      <w:pPr>
        <w:pStyle w:val="BodyText"/>
      </w:pPr>
      <w:r>
        <w:rPr>
          <w:bCs/>
          <w:b/>
        </w:rPr>
        <w:t xml:space="preserve">2019: Andy Ogles Promised ADA Accessibility And Dedicated Parking At New Office</w:t>
      </w:r>
      <w:r>
        <w:t xml:space="preserve"> </w:t>
      </w:r>
      <w:r>
        <w:t xml:space="preserve">According to The Daily Herald,</w:t>
      </w:r>
      <w:r>
        <w:t xml:space="preserve"> </w:t>
      </w:r>
      <w:r>
        <w:t xml:space="preserve">‘</w:t>
      </w:r>
      <w:r>
        <w:t xml:space="preserve">After consulting with the City of Columbia, Ogles said parking will not be an issue, as specific spots dedicated for those visiting Veteran’s Service will be designated near the new location, along with two disabled parking lots located at the entrance building and a third that will be specifically designated for disabled veterans.</w:t>
      </w:r>
      <w:r>
        <w:t xml:space="preserve">’</w:t>
      </w:r>
      <w:r>
        <w:t xml:space="preserve"> </w:t>
      </w:r>
      <w:r>
        <w:t xml:space="preserve">[Daily Herald (Columbia, Tennessee),</w:t>
      </w:r>
      <w:r>
        <w:t xml:space="preserve"> </w:t>
      </w:r>
      <w:hyperlink r:id="rId20">
        <w:r>
          <w:rPr>
            <w:rStyle w:val="Hyperlink"/>
          </w:rPr>
          <w:t xml:space="preserve">2/21/19</w:t>
        </w:r>
      </w:hyperlink>
      <w:r>
        <w:t xml:space="preserve">]</w:t>
      </w:r>
    </w:p>
    <w:p>
      <w:pPr>
        <w:pStyle w:val="BodyText"/>
      </w:pPr>
      <w:r>
        <w:rPr>
          <w:bCs/>
          <w:b/>
        </w:rPr>
        <w:t xml:space="preserve">2019: Ogles Cited ADA And HIPAA Violations And Asbestos As Reasons For The Move</w:t>
      </w:r>
      <w:r>
        <w:t xml:space="preserve"> </w:t>
      </w:r>
      <w:r>
        <w:t xml:space="preserve">According to Daily Herald,</w:t>
      </w:r>
      <w:r>
        <w:t xml:space="preserve"> </w:t>
      </w:r>
      <w:r>
        <w:t xml:space="preserve">“</w:t>
      </w:r>
      <w:r>
        <w:t xml:space="preserve">The mayor said the office and its food pantry, which is not accessible by wheelchair, violates the Americans with Disabilities Act and the office’s lack of private meeting space was in violation of the Health Insurance Portability and Accountability Act. […] The current storage room for the office’s food pantry was contaminated with asbestos, the mayor said.</w:t>
      </w:r>
      <w:r>
        <w:t xml:space="preserve">”</w:t>
      </w:r>
      <w:r>
        <w:t xml:space="preserve"> </w:t>
      </w:r>
      <w:r>
        <w:t xml:space="preserve">[Daily Herald,</w:t>
      </w:r>
      <w:r>
        <w:t xml:space="preserve"> </w:t>
      </w:r>
      <w:hyperlink r:id="rId21">
        <w:r>
          <w:rPr>
            <w:rStyle w:val="Hyperlink"/>
          </w:rPr>
          <w:t xml:space="preserve">3/9/19</w:t>
        </w:r>
      </w:hyperlink>
      <w:r>
        <w:t xml:space="preserve">]</w:t>
      </w:r>
    </w:p>
    <w:p>
      <w:pPr>
        <w:pStyle w:val="BodyText"/>
      </w:pPr>
      <w:r>
        <w:rPr>
          <w:bCs/>
          <w:b/>
        </w:rPr>
        <w:t xml:space="preserve">2019: Andy Ogles Sought Private Funding To Renovate Memorial Building For ADA Compliance</w:t>
      </w:r>
      <w:r>
        <w:t xml:space="preserve"> </w:t>
      </w:r>
      <w:r>
        <w:t xml:space="preserve">According to Daily Herald,</w:t>
      </w:r>
      <w:r>
        <w:t xml:space="preserve"> </w:t>
      </w:r>
      <w:r>
        <w:t xml:space="preserve">“</w:t>
      </w:r>
      <w:r>
        <w:t xml:space="preserve">The mayor said he is working to gather private funding to bring the Memorial Building up to code, so a return to the previous space would be possible in the future.</w:t>
      </w:r>
      <w:r>
        <w:t xml:space="preserve">”</w:t>
      </w:r>
      <w:r>
        <w:t xml:space="preserve"> </w:t>
      </w:r>
      <w:r>
        <w:t xml:space="preserve">[Daily Herald,</w:t>
      </w:r>
      <w:r>
        <w:t xml:space="preserve"> </w:t>
      </w:r>
      <w:hyperlink r:id="rId21">
        <w:r>
          <w:rPr>
            <w:rStyle w:val="Hyperlink"/>
          </w:rPr>
          <w:t xml:space="preserve">3/9/19</w:t>
        </w:r>
      </w:hyperlink>
      <w:r>
        <w:t xml:space="preserve">]</w:t>
      </w:r>
    </w:p>
    <w:p>
      <w:pPr>
        <w:pStyle w:val="BodyText"/>
      </w:pPr>
      <w:r>
        <w:rPr>
          <w:bCs/>
          <w:b/>
        </w:rPr>
        <w:t xml:space="preserve">March 2019: Ogles Warned Of Financial Penalties If ADA Noncompliance Continued</w:t>
      </w:r>
      <w:r>
        <w:t xml:space="preserve"> </w:t>
      </w:r>
      <w:r>
        <w:t xml:space="preserve">According to Daily Herald,</w:t>
      </w:r>
      <w:r>
        <w:t xml:space="preserve"> </w:t>
      </w:r>
      <w:r>
        <w:t xml:space="preserve">“</w:t>
      </w:r>
      <w:r>
        <w:t xml:space="preserve">If we have a veteran who falls in this building because we are not compliant with the ADA law, we are looking at least $100,000 in penalties, if not more,</w:t>
      </w:r>
      <w:r>
        <w:t xml:space="preserve">”</w:t>
      </w:r>
      <w:r>
        <w:t xml:space="preserve"> </w:t>
      </w:r>
      <w:r>
        <w:t xml:space="preserve">Ogles said during a recent commission meeting.</w:t>
      </w:r>
      <w:r>
        <w:t xml:space="preserve"> </w:t>
      </w:r>
      <w:r>
        <w:t xml:space="preserve">“</w:t>
      </w:r>
      <w:r>
        <w:t xml:space="preserve">We know it is a problem.</w:t>
      </w:r>
      <w:r>
        <w:t xml:space="preserve">”</w:t>
      </w:r>
      <w:r>
        <w:t xml:space="preserve"> </w:t>
      </w:r>
      <w:r>
        <w:t xml:space="preserve">[Daily Herald,</w:t>
      </w:r>
      <w:r>
        <w:t xml:space="preserve"> </w:t>
      </w:r>
      <w:hyperlink r:id="rId21">
        <w:r>
          <w:rPr>
            <w:rStyle w:val="Hyperlink"/>
          </w:rPr>
          <w:t xml:space="preserve">3/9/19</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VGB-BS51-DXVP-V2FS-00000-00&amp;context=1519360" TargetMode="External" /><Relationship Type="http://schemas.openxmlformats.org/officeDocument/2006/relationships/hyperlink" Id="rId21" Target="https://advance.lexis.com/api/document?collection=news&amp;id=urn:contentItem:5VKX-HTW1-DXVP-V0YH-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VGB-BS51-DXVP-V2FS-00000-00&amp;context=1519360" TargetMode="External" /><Relationship Type="http://schemas.openxmlformats.org/officeDocument/2006/relationships/hyperlink" Id="rId21" Target="https://advance.lexis.com/api/document?collection=news&amp;id=urn:contentItem:5VKX-HTW1-DXVP-V0YH-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