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83b0930576081e81bfbe163191f0e2bce736476"/>
    <w:p>
      <w:pPr>
        <w:pStyle w:val="Heading1"/>
      </w:pPr>
      <w:r>
        <w:t xml:space="preserve">Civil Rights in Education and Minority Groups</w:t>
      </w:r>
    </w:p>
    <w:bookmarkStart w:id="22" w:name="education-policy-and-federal-involvement"/>
    <w:p>
      <w:pPr>
        <w:pStyle w:val="Heading3"/>
      </w:pPr>
      <w:r>
        <w:t xml:space="preserve">Education Policy and Federal Involvement</w:t>
      </w:r>
    </w:p>
    <w:bookmarkStart w:id="21" w:name="opposition-to-federal-role-in-education"/>
    <w:p>
      <w:pPr>
        <w:pStyle w:val="Heading4"/>
      </w:pPr>
      <w:r>
        <w:t xml:space="preserve">Opposition to federal role in education</w:t>
      </w:r>
    </w:p>
    <w:p>
      <w:pPr>
        <w:pStyle w:val="FirstParagraph"/>
      </w:pPr>
      <w:r>
        <w:rPr>
          <w:bCs/>
          <w:b/>
        </w:rPr>
        <w:t xml:space="preserve">2022: Ogles Expressed Desire For States To Control Marriage And School Prayer Policy</w:t>
      </w:r>
      <w:r>
        <w:t xml:space="preserve"> </w:t>
      </w:r>
      <w:r>
        <w:t xml:space="preserve">According to Leaf-Chronicle,</w:t>
      </w:r>
      <w:r>
        <w:t xml:space="preserve"> </w:t>
      </w:r>
      <w:r>
        <w:t xml:space="preserve">“</w:t>
      </w:r>
      <w:r>
        <w:t xml:space="preserve">He went on to say he hopes the court returns the</w:t>
      </w:r>
      <w:r>
        <w:t xml:space="preserve"> </w:t>
      </w:r>
      <w:r>
        <w:t xml:space="preserve">‘</w:t>
      </w:r>
      <w:r>
        <w:t xml:space="preserve">purview of marriage and purview prayer in our schools</w:t>
      </w:r>
      <w:r>
        <w:t xml:space="preserve">’</w:t>
      </w:r>
      <w:r>
        <w:t xml:space="preserve"> </w:t>
      </w:r>
      <w:r>
        <w:t xml:space="preserve">to the states.</w:t>
      </w:r>
      <w:r>
        <w:t xml:space="preserve">”</w:t>
      </w:r>
      <w:r>
        <w:t xml:space="preserve"> </w:t>
      </w:r>
      <w:r>
        <w:t xml:space="preserve">[Leaf-Chronicle,</w:t>
      </w:r>
      <w:r>
        <w:t xml:space="preserve"> </w:t>
      </w:r>
      <w:hyperlink r:id="rId20">
        <w:r>
          <w:rPr>
            <w:rStyle w:val="Hyperlink"/>
          </w:rPr>
          <w:t xml:space="preserve">11/10/22</w:t>
        </w:r>
      </w:hyperlink>
      <w:r>
        <w:t xml:space="preserve">]</w:t>
      </w:r>
    </w:p>
    <w:bookmarkEnd w:id="21"/>
    <w:bookmarkEnd w:id="22"/>
    <w:bookmarkStart w:id="25" w:name="X958c03e101c9fcf7ef7e126ee2bb8a6cf68bcc2"/>
    <w:p>
      <w:pPr>
        <w:pStyle w:val="Heading3"/>
      </w:pPr>
      <w:r>
        <w:t xml:space="preserve">Legislation Affecting Minority and Marginalized Groups</w:t>
      </w:r>
    </w:p>
    <w:bookmarkStart w:id="24" w:name="Xfffa8668b699d567b16c5ba1b6a280a08367e1d"/>
    <w:p>
      <w:pPr>
        <w:pStyle w:val="Heading4"/>
      </w:pPr>
      <w:r>
        <w:t xml:space="preserve">Comments on international and religious communities</w:t>
      </w:r>
    </w:p>
    <w:p>
      <w:pPr>
        <w:pStyle w:val="FirstParagraph"/>
      </w:pPr>
      <w:r>
        <w:rPr>
          <w:bCs/>
          <w:b/>
        </w:rPr>
        <w:t xml:space="preserve">November 2022: Andy Ogles Advocated Shifting Marriage And School Prayer Decisions To States</w:t>
      </w:r>
      <w:r>
        <w:t xml:space="preserve"> </w:t>
      </w:r>
      <w:r>
        <w:t xml:space="preserve">According to Tennessean,</w:t>
      </w:r>
      <w:r>
        <w:t xml:space="preserve"> </w:t>
      </w:r>
      <w:r>
        <w:t xml:space="preserve">“</w:t>
      </w:r>
      <w:r>
        <w:t xml:space="preserve">He went on to say he hopes the court returns the</w:t>
      </w:r>
      <w:r>
        <w:t xml:space="preserve"> </w:t>
      </w:r>
      <w:r>
        <w:t xml:space="preserve">‘</w:t>
      </w:r>
      <w:r>
        <w:t xml:space="preserve">purview of marriage and purview prayer in our schools</w:t>
      </w:r>
      <w:r>
        <w:t xml:space="preserve">’</w:t>
      </w:r>
      <w:r>
        <w:t xml:space="preserve"> </w:t>
      </w:r>
      <w:r>
        <w:t xml:space="preserve">to the states.</w:t>
      </w:r>
      <w:r>
        <w:t xml:space="preserve">”</w:t>
      </w:r>
      <w:r>
        <w:t xml:space="preserve"> </w:t>
      </w:r>
      <w:r>
        <w:t xml:space="preserve">[Tennessean,</w:t>
      </w:r>
      <w:r>
        <w:t xml:space="preserve"> </w:t>
      </w:r>
      <w:hyperlink r:id="rId23">
        <w:r>
          <w:rPr>
            <w:rStyle w:val="Hyperlink"/>
          </w:rPr>
          <w:t xml:space="preserve">11/10/22</w:t>
        </w:r>
      </w:hyperlink>
      <w:r>
        <w:t xml:space="preserve">]</w:t>
      </w:r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6TX-XHW1-DXGX-6318-00000-00&amp;context=1519360" TargetMode="External" /><Relationship Type="http://schemas.openxmlformats.org/officeDocument/2006/relationships/hyperlink" Id="rId23" Target="https://advance.lexis.com/api/document?collection=news&amp;id=urn:contentItem:66TX-XHW1-DXGX-64D3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6TX-XHW1-DXGX-6318-00000-00&amp;context=1519360" TargetMode="External" /><Relationship Type="http://schemas.openxmlformats.org/officeDocument/2006/relationships/hyperlink" Id="rId23" Target="https://advance.lexis.com/api/document?collection=news&amp;id=urn:contentItem:66TX-XHW1-DXGX-64D3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2026-01-27T02:09:15Z</dcterms:created>
  <dcterms:modified xsi:type="dcterms:W3CDTF">2026-01-27T02:09:15Z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