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hobbies"/>
    <w:p>
      <w:pPr>
        <w:pStyle w:val="Heading1"/>
      </w:pPr>
      <w:r>
        <w:t xml:space="preserve">Andy Ogles’s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Social Media Activity</w:t>
      </w:r>
    </w:p>
    <w:p>
      <w:pPr>
        <w:numPr>
          <w:ilvl w:val="0"/>
          <w:numId w:val="1001"/>
        </w:numPr>
        <w:pStyle w:val="Compact"/>
      </w:pPr>
      <w:r>
        <w:t xml:space="preserve">Community Events and Festivals</w:t>
      </w:r>
    </w:p>
    <w:p>
      <w:pPr>
        <w:numPr>
          <w:ilvl w:val="0"/>
          <w:numId w:val="1001"/>
        </w:numPr>
        <w:pStyle w:val="Compact"/>
      </w:pPr>
      <w:r>
        <w:t xml:space="preserve">Outdoor and Recreational Activities</w:t>
      </w:r>
    </w:p>
    <w:p>
      <w:pPr>
        <w:numPr>
          <w:ilvl w:val="0"/>
          <w:numId w:val="1001"/>
        </w:numPr>
        <w:pStyle w:val="Compact"/>
      </w:pPr>
      <w:r>
        <w:t xml:space="preserve">Writing and Media Engagement</w:t>
      </w:r>
    </w:p>
    <w:p>
      <w:pPr>
        <w:numPr>
          <w:ilvl w:val="0"/>
          <w:numId w:val="1001"/>
        </w:numPr>
        <w:pStyle w:val="Compact"/>
      </w:pPr>
      <w:r>
        <w:t xml:space="preserve">Political and Advocacy Interests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