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In 2025, Tiffany</w:t>
      </w:r>
      <w:r>
        <w:t xml:space="preserve"> </w:t>
      </w:r>
      <w:hyperlink r:id="rId20">
        <w:r>
          <w:rPr>
            <w:rStyle w:val="Hyperlink"/>
          </w:rPr>
          <w:t xml:space="preserve">voted</w:t>
        </w:r>
      </w:hyperlink>
      <w:r>
        <w:t xml:space="preserve"> </w:t>
      </w:r>
      <w:r>
        <w:t xml:space="preserve">for a bill that made the</w:t>
      </w:r>
      <w:r>
        <w:t xml:space="preserve"> </w:t>
      </w:r>
      <w:hyperlink r:id="rId21">
        <w:r>
          <w:rPr>
            <w:rStyle w:val="Hyperlink"/>
          </w:rPr>
          <w:t xml:space="preserve">largest cut to SNAP in history</w:t>
        </w:r>
      </w:hyperlink>
      <w:r>
        <w:t xml:space="preserve">. In Wisconsin, more than</w:t>
      </w:r>
      <w:r>
        <w:t xml:space="preserve"> </w:t>
      </w:r>
      <w:hyperlink r:id="rId22">
        <w:r>
          <w:rPr>
            <w:rStyle w:val="Hyperlink"/>
          </w:rPr>
          <w:t xml:space="preserve">330,000 households</w:t>
        </w:r>
      </w:hyperlink>
      <w:r>
        <w:t xml:space="preserve"> </w:t>
      </w:r>
      <w:r>
        <w:t xml:space="preserve">relied on SNAP to afford groceries.</w:t>
      </w:r>
    </w:p>
    <w:bookmarkEnd w:id="23"/>
    <w:bookmarkStart w:id="46" w:name="Xea007625108b75d227fa5eafe9a3aca3aac26a8"/>
    <w:p>
      <w:pPr>
        <w:pStyle w:val="Heading2"/>
      </w:pPr>
      <w:r>
        <w:t xml:space="preserve">Tiffany Voted To Strip SNAP Benefits From Wisconsinites And Make Food More Expensive</w:t>
      </w:r>
    </w:p>
    <w:bookmarkStart w:id="38" w:name="X63988d71f1ec56b242ec5544ad329313764afe7"/>
    <w:p>
      <w:pPr>
        <w:pStyle w:val="Heading3"/>
      </w:pPr>
      <w:r>
        <w:t xml:space="preserve">Tiffany Voted For The House Republican Reconciliation Bill That Cut Snap Benefits For Millions</w:t>
      </w:r>
    </w:p>
    <w:bookmarkStart w:id="28" w:name="Xfa5f695c9dac74dbdb2bca9895e12dc3235f249"/>
    <w:p>
      <w:pPr>
        <w:pStyle w:val="Heading4"/>
      </w:pPr>
      <w:r>
        <w:t xml:space="preserve">July 2025: Tiffany Voted For The Final Version Of The “One Big Beautiful Bill,” Which Contained The Largest SNAP Cut In History</w:t>
      </w:r>
    </w:p>
    <w:p>
      <w:pPr>
        <w:pStyle w:val="FirstParagraph"/>
      </w:pPr>
      <w:r>
        <w:rPr>
          <w:bCs/>
          <w:b/>
        </w:rPr>
        <w:t xml:space="preserve">July 2025: Tom Tiffany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Tom Tiffany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Wisconsin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pStyle w:val="BodyTex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1">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Wisconsin level, average monthly benefit losses for families losing at least $25 per month would range from $72 in Kansas ($864 annually) to $231 in the District of Columbia ($2,772 annually).” [Urban Institute,</w:t>
      </w:r>
      <w:r>
        <w:t xml:space="preserve"> </w:t>
      </w:r>
      <w:hyperlink r:id="rId27">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w:t>
      </w:r>
      <w:r>
        <w:t xml:space="preserve"> </w:t>
      </w:r>
      <w:hyperlink r:id="rId26">
        <w:r>
          <w:rPr>
            <w:rStyle w:val="Hyperlink"/>
          </w:rPr>
          <w:t xml:space="preserve">7/10/25</w:t>
        </w:r>
      </w:hyperlink>
      <w:r>
        <w:t xml:space="preserve">]</w:t>
      </w:r>
    </w:p>
    <w:bookmarkEnd w:id="28"/>
    <w:bookmarkStart w:id="32" w:name="X7a390f54ae8aefe54f8be292852bb8d2b2ff961"/>
    <w:p>
      <w:pPr>
        <w:pStyle w:val="Heading4"/>
      </w:pPr>
      <w:r>
        <w:t xml:space="preserve">May 2025: Tiffany Voted For The House Version Of The Republican Reconciliation Bill, Which Included A $300 Billion Cut To SNAP</w:t>
      </w:r>
    </w:p>
    <w:p>
      <w:pPr>
        <w:pStyle w:val="FirstParagraph"/>
      </w:pPr>
      <w:r>
        <w:rPr>
          <w:bCs/>
          <w:b/>
        </w:rPr>
        <w:t xml:space="preserve">2025: Tiffany Voted For The FY 2025 Budget Reconciliation Bill That Included $3.8 Trillion In Tax Cuts Offset By $1.5 Trillion In Spending Reductions To Programs Like Medicaid And The Supplemental Nutrition Assistance Program.</w:t>
      </w:r>
      <w:r>
        <w:t xml:space="preserve"> </w:t>
      </w:r>
      <w:r>
        <w:t xml:space="preserve">In May 2025, Tom Tiffany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Wisconsin and local tax deductions at $40,000 for households with incomes below $500,000.” The House passed the bill by a vote of 215 to 214. [House Vote 145,</w:t>
      </w:r>
      <w:r>
        <w:t xml:space="preserve"> </w:t>
      </w:r>
      <w:hyperlink r:id="rId29">
        <w:r>
          <w:rPr>
            <w:rStyle w:val="Hyperlink"/>
          </w:rPr>
          <w:t xml:space="preserve">5/22/25</w:t>
        </w:r>
      </w:hyperlink>
      <w:r>
        <w:t xml:space="preserve">; Congressional Quarterly,</w:t>
      </w:r>
      <w:r>
        <w:t xml:space="preserve"> </w:t>
      </w:r>
      <w:hyperlink r:id="rId30">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31">
        <w:r>
          <w:rPr>
            <w:rStyle w:val="Hyperlink"/>
          </w:rPr>
          <w:t xml:space="preserve">5/28/25</w:t>
        </w:r>
      </w:hyperlink>
      <w:r>
        <w:t xml:space="preserve">]</w:t>
      </w:r>
    </w:p>
    <w:bookmarkEnd w:id="32"/>
    <w:bookmarkStart w:id="37" w:name="X08e5db3e547dd354e24783e13e388bc1e606a1b"/>
    <w:p>
      <w:pPr>
        <w:pStyle w:val="Heading4"/>
      </w:pPr>
      <w:r>
        <w:t xml:space="preserve">February 2025: Tom Tiffany Voted For House Republicans’ Budget Framework, Which Set Up Future Cuts To SNAP</w:t>
      </w:r>
    </w:p>
    <w:p>
      <w:pPr>
        <w:pStyle w:val="FirstParagraph"/>
      </w:pPr>
      <w:r>
        <w:rPr>
          <w:bCs/>
          <w:b/>
        </w:rPr>
        <w:t xml:space="preserve">2025: Tiffany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Tom Tiffany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Tom Tiffany for the spending cuts to be submitted to the House Budget Committee. The resolution also would stipulate that if the committees don't reach that Tom Tiffany, the Ways and Means’ reconciliation instructions to increase the deficit by a maximum of $4.5 trillion would be decreased by the amount the other committees come in below the Tom Tiffany. Similarly, it would stipulate that Ways and Means could increase the deficit above the $4.5 trillion level by the amount of savings the committees achieve above the $2 trillion Tom Tiffany.” The vote was on passage. The House passed the resolution by a vote of 217 to 215. [House Vote 50,</w:t>
      </w:r>
      <w:r>
        <w:t xml:space="preserve"> </w:t>
      </w:r>
      <w:hyperlink r:id="rId33">
        <w:r>
          <w:rPr>
            <w:rStyle w:val="Hyperlink"/>
          </w:rPr>
          <w:t xml:space="preserve">2/25/25</w:t>
        </w:r>
      </w:hyperlink>
      <w:r>
        <w:t xml:space="preserve">; Congressional Quarterly,</w:t>
      </w:r>
      <w:r>
        <w:t xml:space="preserve"> </w:t>
      </w:r>
      <w:hyperlink r:id="rId34">
        <w:r>
          <w:rPr>
            <w:rStyle w:val="Hyperlink"/>
          </w:rPr>
          <w:t xml:space="preserve">2/25/25</w:t>
        </w:r>
      </w:hyperlink>
      <w:r>
        <w:t xml:space="preserve">; Congressional Actions,</w:t>
      </w:r>
      <w:r>
        <w:t xml:space="preserve"> </w:t>
      </w:r>
      <w:hyperlink r:id="rId35">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6">
        <w:r>
          <w:rPr>
            <w:rStyle w:val="Hyperlink"/>
          </w:rPr>
          <w:t xml:space="preserve">2/21/25</w:t>
        </w:r>
      </w:hyperlink>
      <w:r>
        <w:t xml:space="preserve">]</w:t>
      </w:r>
    </w:p>
    <w:p>
      <w:pPr>
        <w:numPr>
          <w:ilvl w:val="0"/>
          <w:numId w:val="1003"/>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States. In contrast, the average SNAP benefit is $6.20 per person per day, which helps struggling families put food on the table." [Center on Budget and Policy Priorities, </w:t>
      </w:r>
      <w:hyperlink r:id="rId36">
        <w:r>
          <w:rPr>
            <w:rStyle w:val="Hyperlink"/>
          </w:rPr>
          <w:t xml:space="preserve">2/21/25</w:t>
        </w:r>
      </w:hyperlink>
      <w:r>
        <w:t xml:space="preserve">]</w:t>
      </w:r>
      <w:r>
        <w:br/>
      </w:r>
      <w:r>
        <w:t xml:space="preserve"> </w:t>
      </w:r>
    </w:p>
    <w:bookmarkEnd w:id="37"/>
    <w:bookmarkEnd w:id="38"/>
    <w:bookmarkStart w:id="40" w:name="X3d2ae9fc2e016b1c2040e434402c6aa8fa52231"/>
    <w:p>
      <w:pPr>
        <w:pStyle w:val="Heading3"/>
      </w:pPr>
      <w:r>
        <w:t xml:space="preserve">Tiffany Supported Cutting SNAP Benefits In Wisconsin </w:t>
      </w:r>
    </w:p>
    <w:p>
      <w:pPr>
        <w:pStyle w:val="FirstParagraph"/>
      </w:pPr>
      <w:r>
        <w:rPr>
          <w:bCs/>
          <w:b/>
        </w:rPr>
        <w:t xml:space="preserve">January 2025: Tiffany Alleged Widespread SNAP Fraud And Claimed DOGE Cuts Would Address Rising Treasury Bond Yields. </w:t>
      </w:r>
      <w:r>
        <w:t xml:space="preserve">According to Breitbart News, “The Wisconsin Republican said that yields on American treasury bonds are going up because of the debt, and slashing spending with help from the Department of Government Efficiency (DOGE) can alleviate this problem.  Tiffany added that there is ‘enormous fraud’ with the food stamp program, more formally known as the Supplemental Nutrition Assistance Program (SNAP).” [Breitbart News,</w:t>
      </w:r>
      <w:r>
        <w:t xml:space="preserve"> </w:t>
      </w:r>
      <w:hyperlink r:id="rId39">
        <w:r>
          <w:rPr>
            <w:rStyle w:val="Hyperlink"/>
          </w:rPr>
          <w:t xml:space="preserve">1/7/25</w:t>
        </w:r>
      </w:hyperlink>
      <w:r>
        <w:t xml:space="preserve">]</w:t>
      </w:r>
      <w:r>
        <w:br/>
      </w:r>
      <w:r>
        <w:t xml:space="preserve"> </w:t>
      </w:r>
    </w:p>
    <w:bookmarkEnd w:id="40"/>
    <w:bookmarkStart w:id="45" w:name="Xfa0e600816947d82e99d742ea7551f29dbed394"/>
    <w:p>
      <w:pPr>
        <w:pStyle w:val="Heading3"/>
      </w:pPr>
      <w:r>
        <w:t xml:space="preserve">More Than 330,000 Households In Wisconsin Relied On SNAP</w:t>
      </w:r>
    </w:p>
    <w:p>
      <w:pPr>
        <w:pStyle w:val="FirstParagraph"/>
      </w:pPr>
      <w:r>
        <w:rPr>
          <w:bCs/>
          <w:b/>
        </w:rPr>
        <w:t xml:space="preserve">As Of November 2025, More Than 330,000 Wisconsin Households Relied On SNAP. </w:t>
      </w:r>
      <w:r>
        <w:t xml:space="preserve">According to the Wisconsin Examiner, “According to Gov. Tony Evers’ administration, over 330,000 Wisconsin households were paid their November Supplemental Nutrition Assistance Program (SNAP) benefits by Friday morning.   The release of the funds comes as the federal government shutdown entered day 38 on Friday; it’s the longest shutdown in American history.” [Wisconsin Examiner,</w:t>
      </w:r>
      <w:r>
        <w:t xml:space="preserve"> </w:t>
      </w:r>
      <w:hyperlink r:id="rId22">
        <w:r>
          <w:rPr>
            <w:rStyle w:val="Hyperlink"/>
          </w:rPr>
          <w:t xml:space="preserve">11/7/25</w:t>
        </w:r>
      </w:hyperlink>
      <w:r>
        <w:t xml:space="preserve">]</w:t>
      </w:r>
    </w:p>
    <w:p>
      <w:pPr>
        <w:pStyle w:val="BodyText"/>
      </w:pPr>
      <w:r>
        <w:rPr>
          <w:bCs/>
          <w:b/>
        </w:rPr>
        <w:t xml:space="preserve">2023: Across Wisconsin, 284,948 Households Relied On SNAP.</w:t>
      </w:r>
    </w:p>
    <w:p>
      <w:pPr>
        <w:pStyle w:val="Figure"/>
      </w:pPr>
      <w:r>
        <w:drawing>
          <wp:inline>
            <wp:extent cx="5334000" cy="917038"/>
            <wp:effectExtent b="0" l="0" r="0" t="0"/>
            <wp:docPr descr="" title="" id="42" name="Picture"/>
            <a:graphic>
              <a:graphicData uri="http://schemas.openxmlformats.org/drawingml/2006/picture">
                <pic:pic>
                  <pic:nvPicPr>
                    <pic:cNvPr descr="./1377a17507aebb5d567ea48728d8b2f4b214864d.png" id="43" name="Picture"/>
                    <pic:cNvPicPr>
                      <a:picLocks noChangeArrowheads="1" noChangeAspect="1"/>
                    </pic:cNvPicPr>
                  </pic:nvPicPr>
                  <pic:blipFill>
                    <a:blip r:embed="rId41"/>
                    <a:stretch>
                      <a:fillRect/>
                    </a:stretch>
                  </pic:blipFill>
                  <pic:spPr bwMode="auto">
                    <a:xfrm>
                      <a:off x="0" y="0"/>
                      <a:ext cx="5334000" cy="917038"/>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44">
        <w:r>
          <w:rPr>
            <w:rStyle w:val="Hyperlink"/>
          </w:rPr>
          <w:t xml:space="preserve">11/24/25</w:t>
        </w:r>
      </w:hyperlink>
      <w:r>
        <w:t xml:space="preserve">]</w:t>
      </w:r>
    </w:p>
    <w:p>
      <w:pPr>
        <w:pStyle w:val="BodyText"/>
      </w:pP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png" /><Relationship Type="http://schemas.openxmlformats.org/officeDocument/2006/relationships/hyperlink" Id="rId33" Target="http://clerk.house.gov/evs/2025/roll050.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4" Target="https://plus.cq.com/doc/floorvote-308664?7" TargetMode="External" /><Relationship Type="http://schemas.openxmlformats.org/officeDocument/2006/relationships/hyperlink" Id="rId30"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2" Target="https://wisconsinexaminer.com/2025/11/07/full-snap-benefits-for-november-paid-to-wisconsin-foodshare-recipients/" TargetMode="External" /><Relationship Type="http://schemas.openxmlformats.org/officeDocument/2006/relationships/hyperlink" Id="rId39" Target="https://www.breitbart.com/politics/2025/01/07/exclusive-rep-tom-tiffany-republicans-can-tackle-deficit-while-securing-the-border/"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44" Target="https://www.fns.usda.gov/data-research/data-visualization/snap-community-characteristics-congressional-district-dashboard" TargetMode="External" /><Relationship Type="http://schemas.openxmlformats.org/officeDocument/2006/relationships/hyperlink" Id="rId27" Target="https://www.urban.org/research/publication/how-senate-budget-reconciliation-snap-proposals-will-affect-families-every-us"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5/roll050.xml" TargetMode="External" /><Relationship Type="http://schemas.openxmlformats.org/officeDocument/2006/relationships/hyperlink" Id="rId29"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34" Target="https://plus.cq.com/doc/floorvote-308664?7" TargetMode="External" /><Relationship Type="http://schemas.openxmlformats.org/officeDocument/2006/relationships/hyperlink" Id="rId30"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22" Target="https://wisconsinexaminer.com/2025/11/07/full-snap-benefits-for-november-paid-to-wisconsin-foodshare-recipients/" TargetMode="External" /><Relationship Type="http://schemas.openxmlformats.org/officeDocument/2006/relationships/hyperlink" Id="rId39" Target="https://www.breitbart.com/politics/2025/01/07/exclusive-rep-tom-tiffany-republicans-can-tackle-deficit-while-securing-the-border/"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1"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5" Target="https://www.congress.gov/bill/119th-congress/house-concurrent-resolution/14/all-actions" TargetMode="External" /><Relationship Type="http://schemas.openxmlformats.org/officeDocument/2006/relationships/hyperlink" Id="rId44" Target="https://www.fns.usda.gov/data-research/data-visualization/snap-community-characteristics-congressional-district-dashboard" TargetMode="External" /><Relationship Type="http://schemas.openxmlformats.org/officeDocument/2006/relationships/hyperlink" Id="rId27" Target="https://www.urban.org/research/publication/how-senate-budget-reconciliation-snap-proposals-will-affect-families-every-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2026-01-27T02:11:59Z</dcterms:created>
  <dcterms:modified xsi:type="dcterms:W3CDTF">2026-01-27T02:11:59Z</dcterms:modified>
</cp:coreProperties>
</file>

<file path=docProps/custom.xml><?xml version="1.0" encoding="utf-8"?>
<Properties xmlns="http://schemas.openxmlformats.org/officeDocument/2006/custom-properties" xmlns:vt="http://schemas.openxmlformats.org/officeDocument/2006/docPropsVTypes"/>
</file>