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doug-mastriano---key-votes"/>
    <w:p>
      <w:pPr>
        <w:pStyle w:val="Heading1"/>
      </w:pPr>
      <w:r>
        <w:t xml:space="preserve">Doug Mastriano - Key votes</w:t>
      </w:r>
    </w:p>
    <w:bookmarkStart w:id="27" w:name="X404a62b4492a393e60180035950fe17f71e1018"/>
    <w:p>
      <w:pPr>
        <w:pStyle w:val="Heading2"/>
      </w:pPr>
      <w:r>
        <w:t xml:space="preserve">Mastriano Voted To Prevent Pennsylvania From Joining The Regional Greenhouse Gas Initiative And Ease Restrictions On Polluters</w:t>
      </w:r>
    </w:p>
    <w:bookmarkStart w:id="23" w:name="X05b705f32c541fc35ba19136e18fd4134b70030"/>
    <w:p>
      <w:pPr>
        <w:pStyle w:val="Heading3"/>
      </w:pPr>
      <w:r>
        <w:t xml:space="preserve">Mastriano Voted To Prevent Pennsylvania From Joining The Regional Greenhouse Gas Initiative (RGGI)</w:t>
      </w:r>
    </w:p>
    <w:p>
      <w:pPr>
        <w:pStyle w:val="FirstParagraph"/>
      </w:pPr>
      <w:r>
        <w:rPr>
          <w:bCs/>
          <w:b/>
        </w:rPr>
        <w:t xml:space="preserve">2021: Mastriano Voted For SB 119, Which Would Prevent Pennsylvania From Joining The Regional Greenhouse Gas Initiative (RGGI). </w:t>
      </w:r>
      <w:r>
        <w:t xml:space="preserve">According to the Pennsylvania General Assembly, “An Act authorizing the Department of Environmental Protection to conduct a public comment process on and submit to the General Assembly a measure or action intended to abate, control or limit carbon dioxide emissions by imposing a revenue-generating tax or fee on carbon dioxide emissions.”</w:t>
      </w:r>
      <w:r>
        <w:rPr>
          <w:bCs/>
          <w:b/>
        </w:rPr>
        <w:t xml:space="preserve"> </w:t>
      </w:r>
      <w:r>
        <w:t xml:space="preserve">[Pennsylvania General Assembly, SB 119,</w:t>
      </w:r>
      <w:r>
        <w:t xml:space="preserve"> </w:t>
      </w:r>
      <w:hyperlink r:id="rId20">
        <w:r>
          <w:rPr>
            <w:rStyle w:val="Hyperlink"/>
          </w:rPr>
          <w:t xml:space="preserve">3/30/22</w:t>
        </w:r>
      </w:hyperlink>
      <w:r>
        <w:t xml:space="preserve">, Votes,</w:t>
      </w:r>
      <w:r>
        <w:t xml:space="preserve"> </w:t>
      </w:r>
      <w:hyperlink r:id="rId21">
        <w:r>
          <w:rPr>
            <w:rStyle w:val="Hyperlink"/>
          </w:rPr>
          <w:t xml:space="preserve">6/14/21</w:t>
        </w:r>
      </w:hyperlink>
      <w:r>
        <w:t xml:space="preserve">]</w:t>
      </w:r>
    </w:p>
    <w:p>
      <w:pPr>
        <w:numPr>
          <w:ilvl w:val="0"/>
          <w:numId w:val="1001"/>
        </w:numPr>
        <w:pStyle w:val="Compact"/>
      </w:pPr>
      <w:r>
        <w:rPr>
          <w:bCs/>
          <w:b/>
        </w:rPr>
        <w:t xml:space="preserve">SB 119 Sponsors Claimed The Bill Would Mandate Legislative Approval Before Pennsylvania Adopts A Carbon Tax In An Effort To Prevent Pennsylvania From Joining The</w:t>
      </w:r>
      <w:r>
        <w:t xml:space="preserve"> </w:t>
      </w:r>
      <w:r>
        <w:rPr>
          <w:bCs/>
          <w:b/>
        </w:rPr>
        <w:t xml:space="preserve">Regional Greenhouse Gas Initiative (RGGI) Without General Assembly Approval. </w:t>
      </w:r>
      <w:r>
        <w:t xml:space="preserve">According to the SB 119 Co-Sponsorship Memo Details via the Pennsylvania General Assembly, “A carbon tax is a major energy and fiscal policy initiative, and if such a tax is to be imposed on Pennsylvania employers, we believe it should be approved by the General Assembly. Beyond the fiscal impact on Pennsylvania manufacturers, coal and gas electric generation, consumers, and future economic investments made in our state, it also creates serious constitutional questions of checks and balances between co-equal branches of government. To support the authority of the General Assembly on this issue, we will re-introduce Senate Bill 950 from last session to delineate the process for legislative approval before Pennsylvania imposes a carbon tax on employers engaged in electric generation, manufacturing or other industries operating in the Commonwealth, or enter into any multi-state program, such as the Regional Greenhouse Gas Initiative (RGGI), that would impose such a tax.” [Pennsylvania General Assembly, SB 119 Co-Sponsorship Memo Details,</w:t>
      </w:r>
      <w:r>
        <w:t xml:space="preserve"> </w:t>
      </w:r>
      <w:hyperlink r:id="rId22">
        <w:r>
          <w:rPr>
            <w:rStyle w:val="Hyperlink"/>
          </w:rPr>
          <w:t xml:space="preserve">12/15/20</w:t>
        </w:r>
      </w:hyperlink>
      <w:r>
        <w:t xml:space="preserve">]</w:t>
      </w:r>
    </w:p>
    <w:p>
      <w:pPr>
        <w:pStyle w:val="FirstParagraph"/>
      </w:pPr>
      <w:r>
        <w:t xml:space="preserve"> </w:t>
      </w:r>
    </w:p>
    <w:bookmarkEnd w:id="23"/>
    <w:bookmarkStart w:id="26" w:name="Xc274a122696a188cc570c7909865b0008788d6a"/>
    <w:p>
      <w:pPr>
        <w:pStyle w:val="Heading3"/>
      </w:pPr>
      <w:r>
        <w:t xml:space="preserve">Mastriano Voted To Change The Definition Of Pollution And Let Polluters “Off The Hook”</w:t>
      </w:r>
    </w:p>
    <w:p>
      <w:pPr>
        <w:pStyle w:val="FirstParagraph"/>
      </w:pPr>
      <w:r>
        <w:rPr>
          <w:bCs/>
          <w:b/>
        </w:rPr>
        <w:t xml:space="preserve">2019: The Conservation Voters Of PA Warned Mastriano Voted For SB 619, Which Would Change The Definition Of Pollution And Let Polluters “Off The Hook.” </w:t>
      </w:r>
      <w:r>
        <w:t xml:space="preserve">According to the Conservation Voters of Pennsylvania, SB 619, “Lets polluters off the hook for many discharges and spills by changing the definition of ‘pollution’ in the Clean Streams Law. If the spill or discharge is diluted enough by a stream, Senate Bill 619 mandates that it does not need to be reported to the Pennsylvania Department of Environmental Protection or to downstream users.” [SB 619, Votes,</w:t>
      </w:r>
      <w:r>
        <w:t xml:space="preserve"> </w:t>
      </w:r>
      <w:hyperlink r:id="rId24">
        <w:r>
          <w:rPr>
            <w:rStyle w:val="Hyperlink"/>
          </w:rPr>
          <w:t xml:space="preserve">6/26/19</w:t>
        </w:r>
      </w:hyperlink>
      <w:r>
        <w:t xml:space="preserve">, Conservation Voters of PA – 2019-2020 Scorecard, Accessed</w:t>
      </w:r>
      <w:r>
        <w:t xml:space="preserve"> </w:t>
      </w:r>
      <w:hyperlink r:id="rId25">
        <w:r>
          <w:rPr>
            <w:rStyle w:val="Hyperlink"/>
          </w:rPr>
          <w:t xml:space="preserve">12/8/25</w:t>
        </w:r>
      </w:hyperlink>
      <w:r>
        <w:t xml:space="preserve">]</w:t>
      </w:r>
    </w:p>
    <w:p>
      <w:pPr>
        <w:pStyle w:val="BodyText"/>
      </w:pPr>
      <w:r>
        <w:t xml:space="preserve"> </w:t>
      </w:r>
    </w:p>
    <w:bookmarkEnd w:id="26"/>
    <w:bookmarkEnd w:id="27"/>
    <w:bookmarkStart w:id="34" w:name="Xf0fd21b01a3cc520b9e7a4261ce8a3ce0806dcf"/>
    <w:p>
      <w:pPr>
        <w:pStyle w:val="Heading2"/>
      </w:pPr>
      <w:r>
        <w:t xml:space="preserve">Mastriano Voted To Restrict Abortion Rights In Pennsylvania</w:t>
      </w:r>
    </w:p>
    <w:bookmarkStart w:id="30" w:name="X8d2314eb52b9792aba82e6ca9d44ea4ff9706a9"/>
    <w:p>
      <w:pPr>
        <w:pStyle w:val="Heading3"/>
      </w:pPr>
      <w:r>
        <w:t xml:space="preserve">Mastriano Voted To Create A Constitutional Amendment To Declare There Was No Right To Abortion In Pennsylvania</w:t>
      </w:r>
    </w:p>
    <w:p>
      <w:pPr>
        <w:pStyle w:val="FirstParagraph"/>
      </w:pPr>
      <w:r>
        <w:rPr>
          <w:bCs/>
          <w:b/>
        </w:rPr>
        <w:t xml:space="preserve">2022: Mastriano Voted For SB 106, Which Would Create A Constitutional Amendment To Declare That There Was No Right To Abortion In The Commonwealth Of Pennsylvania. </w:t>
      </w:r>
      <w:r>
        <w:t xml:space="preserve">According to the Pennsylvania General Assembly, “A Joint Resolution proposing separate and distinct amendments to the Constitution of the Commonwealth of Pennsylvania, providing that there is no constitutional right to taxpayer-funded abortion or other right relating to abortion; further providing for action on concurrent orders and resolutions, for Lieutenant Governor and for qualifications of electors; and providing for election audits.” [Pennsylvania General Assembly, SB 106,</w:t>
      </w:r>
      <w:r>
        <w:t xml:space="preserve"> </w:t>
      </w:r>
      <w:hyperlink r:id="rId28">
        <w:r>
          <w:rPr>
            <w:rStyle w:val="Hyperlink"/>
          </w:rPr>
          <w:t xml:space="preserve">7/8/22</w:t>
        </w:r>
      </w:hyperlink>
      <w:r>
        <w:t xml:space="preserve">, Votes,</w:t>
      </w:r>
      <w:r>
        <w:t xml:space="preserve"> </w:t>
      </w:r>
      <w:hyperlink r:id="rId29">
        <w:r>
          <w:rPr>
            <w:rStyle w:val="Hyperlink"/>
          </w:rPr>
          <w:t xml:space="preserve">7/8/22</w:t>
        </w:r>
      </w:hyperlink>
      <w:r>
        <w:t xml:space="preserve">]</w:t>
      </w:r>
    </w:p>
    <w:bookmarkEnd w:id="30"/>
    <w:bookmarkStart w:id="33" w:name="X410a36ecd8b60e0cf29cc7623b56e91b728a60c"/>
    <w:p>
      <w:pPr>
        <w:pStyle w:val="Heading3"/>
      </w:pPr>
      <w:r>
        <w:t xml:space="preserve">Mastriano Voted To Ban Abortion Based On A Down Syndrome Diagnosis</w:t>
      </w:r>
    </w:p>
    <w:p>
      <w:pPr>
        <w:pStyle w:val="FirstParagraph"/>
      </w:pPr>
      <w:r>
        <w:rPr>
          <w:bCs/>
          <w:b/>
        </w:rPr>
        <w:t xml:space="preserve">2019: Mastriano Voted For HB 321 Which Would Prohibit Abortion Based On The Diagnosis Of Down Syndrome. </w:t>
      </w:r>
      <w:r>
        <w:t xml:space="preserve">According to the Pennsylvania General Assembly, “An Act amending Title 18 (Crimes and Offenses) of the Pennsylvania Consolidated Statutes, in abortion, further providing for definitions and for medical consultation and judgment. […] Down Syndrome Protection Legislation”</w:t>
      </w:r>
      <w:r>
        <w:rPr>
          <w:bCs/>
          <w:b/>
        </w:rPr>
        <w:t xml:space="preserve"> </w:t>
      </w:r>
      <w:r>
        <w:t xml:space="preserve">[Pennsylvania General Assembly, HB 321,</w:t>
      </w:r>
      <w:r>
        <w:t xml:space="preserve"> </w:t>
      </w:r>
      <w:hyperlink r:id="rId31">
        <w:r>
          <w:rPr>
            <w:rStyle w:val="Hyperlink"/>
          </w:rPr>
          <w:t xml:space="preserve">4/15/19</w:t>
        </w:r>
      </w:hyperlink>
      <w:r>
        <w:t xml:space="preserve">, Votes,</w:t>
      </w:r>
      <w:r>
        <w:t xml:space="preserve"> </w:t>
      </w:r>
      <w:hyperlink r:id="rId32">
        <w:r>
          <w:rPr>
            <w:rStyle w:val="Hyperlink"/>
          </w:rPr>
          <w:t xml:space="preserve">11/20/19</w:t>
        </w:r>
      </w:hyperlink>
      <w:r>
        <w:t xml:space="preserve">]</w:t>
      </w:r>
    </w:p>
    <w:p>
      <w:pPr>
        <w:pStyle w:val="BodyText"/>
      </w:pPr>
      <w:r>
        <w:t xml:space="preserve"> </w:t>
      </w:r>
    </w:p>
    <w:bookmarkEnd w:id="33"/>
    <w:bookmarkEnd w:id="34"/>
    <w:bookmarkStart w:id="54" w:name="X70171e20ec4436faf75c5e3786acbf57d114b8b"/>
    <w:p>
      <w:pPr>
        <w:pStyle w:val="Heading2"/>
      </w:pPr>
      <w:r>
        <w:t xml:space="preserve">Mastriano Voted To Expand Mail-In Voting, Then He Repeatedly Voted For Measures That Restricted Voting In Pennsylvania</w:t>
      </w:r>
    </w:p>
    <w:bookmarkStart w:id="38" w:name="Xef8e1110b061b4a657f24c8628e75b19d20bc1d"/>
    <w:p>
      <w:pPr>
        <w:pStyle w:val="Heading3"/>
      </w:pPr>
      <w:r>
        <w:t xml:space="preserve">Mastriano Voted For Act 77, Which Expanded Mail-In Voting In Pennsylvania</w:t>
      </w:r>
    </w:p>
    <w:p>
      <w:pPr>
        <w:pStyle w:val="FirstParagraph"/>
      </w:pPr>
      <w:r>
        <w:rPr>
          <w:bCs/>
          <w:b/>
        </w:rPr>
        <w:t xml:space="preserve">2019: Mastriano Voted For SB 421, Ultimately Known As Act 77 Of 2019. </w:t>
      </w:r>
      <w:r>
        <w:t xml:space="preserve">According to the Pennsylvania General Assembly, “An Act amending the act of June 3, 1937 (P.L.1333, No.320), known as the Pennsylvania Election Code, in preliminary provisions, further providing for definitions; […]</w:t>
      </w:r>
      <w:r>
        <w:rPr>
          <w:bCs/>
          <w:b/>
        </w:rPr>
        <w:t xml:space="preserve"> </w:t>
      </w:r>
      <w:r>
        <w:t xml:space="preserve">in voting by qualified absentee electors, further providing for applications for official absentee ballots, for date of application for absentee ballot, for approval of application for absentee ballot, for absentee electors files and lists, for official absentee voters ballots, for delivering or mailing ballots, for voting by absentee electors, for canvassing of official absentee ballots and for public records; providing for voting by qualified mail-in electors; […]</w:t>
      </w:r>
      <w:r>
        <w:rPr>
          <w:bCs/>
          <w:b/>
        </w:rPr>
        <w:t xml:space="preserve"> </w:t>
      </w:r>
      <w:r>
        <w:t xml:space="preserve">Last Action: Act No. 77 of 2019, Oct. 31, 2019</w:t>
      </w:r>
      <w:r>
        <w:rPr>
          <w:bCs/>
          <w:b/>
        </w:rPr>
        <w:t xml:space="preserve"> </w:t>
      </w:r>
      <w:r>
        <w:t xml:space="preserve">[Pennsylvania General Assembly, SB 421,</w:t>
      </w:r>
      <w:r>
        <w:t xml:space="preserve"> </w:t>
      </w:r>
      <w:hyperlink r:id="rId35">
        <w:r>
          <w:rPr>
            <w:rStyle w:val="Hyperlink"/>
          </w:rPr>
          <w:t xml:space="preserve">10/31/19</w:t>
        </w:r>
      </w:hyperlink>
      <w:r>
        <w:t xml:space="preserve">, Votes,</w:t>
      </w:r>
      <w:r>
        <w:t xml:space="preserve"> </w:t>
      </w:r>
      <w:hyperlink r:id="rId36">
        <w:r>
          <w:rPr>
            <w:rStyle w:val="Hyperlink"/>
          </w:rPr>
          <w:t xml:space="preserve">10/29/19</w:t>
        </w:r>
      </w:hyperlink>
      <w:r>
        <w:t xml:space="preserve">]</w:t>
      </w:r>
    </w:p>
    <w:p>
      <w:pPr>
        <w:numPr>
          <w:ilvl w:val="0"/>
          <w:numId w:val="1002"/>
        </w:numPr>
        <w:pStyle w:val="Compact"/>
      </w:pPr>
      <w:r>
        <w:rPr>
          <w:bCs/>
          <w:b/>
        </w:rPr>
        <w:t xml:space="preserve">Act 77 Of 2019 Enacted Several Election Law Reforms, Including No-Excuse Mail-In Voting.</w:t>
      </w:r>
      <w:r>
        <w:t xml:space="preserve"> </w:t>
      </w:r>
      <w:r>
        <w:t xml:space="preserve">According to the ACLU of Pennsylvania, “The consolidated lawsuits McLinko v. Commonwealth and Bonner v. Commonwealth are state constitutional challenges to Act 77 of 2019. That law implemented numerous election law reforms, including no-excuse absentee voting, or what is sometimes called vote-by-mail.” [ACLU Of Pennsylvania,</w:t>
      </w:r>
      <w:r>
        <w:t xml:space="preserve"> </w:t>
      </w:r>
      <w:hyperlink r:id="rId37">
        <w:r>
          <w:rPr>
            <w:rStyle w:val="Hyperlink"/>
          </w:rPr>
          <w:t xml:space="preserve">2/18/22</w:t>
        </w:r>
      </w:hyperlink>
      <w:r>
        <w:t xml:space="preserve">]</w:t>
      </w:r>
    </w:p>
    <w:p>
      <w:pPr>
        <w:pStyle w:val="FirstParagraph"/>
      </w:pPr>
      <w:r>
        <w:t xml:space="preserve"> </w:t>
      </w:r>
    </w:p>
    <w:bookmarkEnd w:id="38"/>
    <w:bookmarkStart w:id="42" w:name="X708cb0f038a59defd16f457a1e7d3b1c0523e08"/>
    <w:p>
      <w:pPr>
        <w:pStyle w:val="Heading3"/>
      </w:pPr>
      <w:r>
        <w:t xml:space="preserve">Mastriano Co-Sponsored And Voted For Legislation To Prohibit Ballot Boxes, Requiring Mail-In Ballots To Be Delivered To Their County’s Primary Office</w:t>
      </w:r>
    </w:p>
    <w:p>
      <w:pPr>
        <w:pStyle w:val="FirstParagraph"/>
      </w:pPr>
      <w:r>
        <w:rPr>
          <w:bCs/>
          <w:b/>
        </w:rPr>
        <w:t xml:space="preserve">2022: Mastriano Voted For SB 1200, Which According To The PA Senate GOP, Would Prohibit Ballot Boxes, Requiring All Mail-In Ballots To Be Delivered To Their County’s Primary Office.</w:t>
      </w:r>
      <w:r>
        <w:t xml:space="preserve"> </w:t>
      </w:r>
      <w:r>
        <w:t xml:space="preserve">According to the PA Senate GOP, “The committee also voted to approve Senate Bill 1200, sponsored by Senator Cris Dush (R-Jefferson), which would require that persons delivering mail-in ballots may only deliver such ballots at their county’s primary office.” [PA Senate GOP,</w:t>
      </w:r>
      <w:r>
        <w:t xml:space="preserve"> </w:t>
      </w:r>
      <w:hyperlink r:id="rId39">
        <w:r>
          <w:rPr>
            <w:rStyle w:val="Hyperlink"/>
          </w:rPr>
          <w:t xml:space="preserve">4/11/22</w:t>
        </w:r>
      </w:hyperlink>
      <w:r>
        <w:t xml:space="preserve">, SB 1200, Votes,</w:t>
      </w:r>
      <w:r>
        <w:t xml:space="preserve"> </w:t>
      </w:r>
      <w:hyperlink r:id="rId40">
        <w:r>
          <w:rPr>
            <w:rStyle w:val="Hyperlink"/>
          </w:rPr>
          <w:t xml:space="preserve">4/13/22</w:t>
        </w:r>
      </w:hyperlink>
      <w:r>
        <w:t xml:space="preserve">]</w:t>
      </w:r>
    </w:p>
    <w:p>
      <w:pPr>
        <w:numPr>
          <w:ilvl w:val="0"/>
          <w:numId w:val="1003"/>
        </w:numPr>
        <w:pStyle w:val="Compact"/>
      </w:pPr>
      <w:r>
        <w:rPr>
          <w:bCs/>
          <w:b/>
        </w:rPr>
        <w:t xml:space="preserve">April 2022: Mastriano Co-Sponsored Legislation That Banned The Use Of Ballot Drop Boxes, Claiming It Addressed “Ballot Harvesting” In The 2020 And 2021 Elections.</w:t>
      </w:r>
      <w:r>
        <w:t xml:space="preserve"> </w:t>
      </w:r>
      <w:r>
        <w:t xml:space="preserve">According to the PA Senate GOP via Archive.org, “In a significant victory for election integrity, two bills co-sponsored by Senator Doug Mastriano passed the full Senate today. The first bill, SB 982, prohibits the use of private funds for the administration of elections. During the 2020 election, partisan liberal groups funded by Mark Zuckerberg disproportionally awarded grants to influence turnout in left-leaning counties. The second bill, SB 1200, bans the use of drop boxes and clarifies that ballots may only be dropped off to an employee at a county board of elections office. Collecting and dropping off ballots on behalf of others is illegal in Pennsylvania. This violation, known as ballot harvesting, was proven to be prevalent in the 2020 and 2021 general elections.” [PA Senate GOP via Archive.org,</w:t>
      </w:r>
      <w:r>
        <w:t xml:space="preserve"> </w:t>
      </w:r>
      <w:hyperlink r:id="rId41">
        <w:r>
          <w:rPr>
            <w:rStyle w:val="Hyperlink"/>
          </w:rPr>
          <w:t xml:space="preserve">4/13/22</w:t>
        </w:r>
      </w:hyperlink>
      <w:r>
        <w:t xml:space="preserve">]</w:t>
      </w:r>
    </w:p>
    <w:p>
      <w:pPr>
        <w:pStyle w:val="FirstParagraph"/>
      </w:pPr>
      <w:r>
        <w:t xml:space="preserve"> </w:t>
      </w:r>
    </w:p>
    <w:bookmarkEnd w:id="42"/>
    <w:bookmarkStart w:id="45" w:name="X67611c2cac9f0187b234b407ddcdf83d63a3559"/>
    <w:p>
      <w:pPr>
        <w:pStyle w:val="Heading3"/>
      </w:pPr>
      <w:r>
        <w:t xml:space="preserve">Mastriano Co-Sponsored Voted To Prohibit Private Funds For Elections Administration</w:t>
      </w:r>
    </w:p>
    <w:p>
      <w:pPr>
        <w:pStyle w:val="FirstParagraph"/>
      </w:pPr>
      <w:r>
        <w:rPr>
          <w:bCs/>
          <w:b/>
        </w:rPr>
        <w:t xml:space="preserve">2022: Mastriano Voted For Senate Bill 982, Which Amended The Pennsylvania Election Code In Preliminary Provisions, Provided For Public Funding Of Elections, Established The Election Integrity Grant Program, And Provided Penalties For Violation Of Public Funding Of Elections.</w:t>
      </w:r>
      <w:r>
        <w:t xml:space="preserve"> </w:t>
      </w:r>
      <w:r>
        <w:t xml:space="preserve">According to the Pennsylvania General Assembly, “Senate Bill 982… An Act amending the act of June 3, 1937 (P.L.1333, No.320), known as the Pennsylvania Election Code, in preliminary provisions, providing for public funding of elections; in county boards of elections, further providing for powers and duties of county boards; establishing the Election Integrity Grant Program; and, in penalties, providing for violation of public funding of elections.” [Pennsylvania General Assembly, SB 982,</w:t>
      </w:r>
      <w:r>
        <w:t xml:space="preserve"> </w:t>
      </w:r>
      <w:hyperlink r:id="rId43">
        <w:r>
          <w:rPr>
            <w:rStyle w:val="Hyperlink"/>
          </w:rPr>
          <w:t xml:space="preserve">7/11/22</w:t>
        </w:r>
      </w:hyperlink>
      <w:r>
        <w:t xml:space="preserve">, Votes,</w:t>
      </w:r>
      <w:r>
        <w:t xml:space="preserve"> </w:t>
      </w:r>
      <w:hyperlink r:id="rId44">
        <w:r>
          <w:rPr>
            <w:rStyle w:val="Hyperlink"/>
          </w:rPr>
          <w:t xml:space="preserve">7/7/22</w:t>
        </w:r>
      </w:hyperlink>
      <w:r>
        <w:t xml:space="preserve">]</w:t>
      </w:r>
    </w:p>
    <w:p>
      <w:pPr>
        <w:numPr>
          <w:ilvl w:val="0"/>
          <w:numId w:val="1004"/>
        </w:numPr>
        <w:pStyle w:val="Compact"/>
      </w:pPr>
      <w:r>
        <w:rPr>
          <w:bCs/>
          <w:b/>
        </w:rPr>
        <w:t xml:space="preserve">April 2022: Mastriano Co-Sponsored Legislation That Prohibited Private Funds For Administration Of Elections, In Response To Mark Zuckerberg-Funded Groups Awarding Grants To Counties During The 2020 Election.</w:t>
      </w:r>
      <w:r>
        <w:t xml:space="preserve"> </w:t>
      </w:r>
      <w:r>
        <w:t xml:space="preserve">According to the PA Senate GOP via Archive.org, “In a significant victory for election integrity, two bills co-sponsored by Senator Doug Mastriano passed the full Senate today. The first bill, SB 982, prohibits the use of private funds for the administration of elections. During the 2020 election, partisan liberal groups funded by Mark Zuckerberg disproportionally awarded grants to influence turnout in left-leaning counties. The second bill, SB 1200, bans the use of drop boxes and clarifies that ballots may only be dropped off to an employee at a county board of elections office. Collecting and dropping off ballots on behalf of others is illegal in Pennsylvania. This violation, known as ballot harvesting, was proven to be prevalent in the 2020 and 2021 general elections.” [PA Senate GOP via Archive.org,</w:t>
      </w:r>
      <w:r>
        <w:t xml:space="preserve"> </w:t>
      </w:r>
      <w:hyperlink r:id="rId41">
        <w:r>
          <w:rPr>
            <w:rStyle w:val="Hyperlink"/>
          </w:rPr>
          <w:t xml:space="preserve">4/13/22</w:t>
        </w:r>
      </w:hyperlink>
      <w:r>
        <w:t xml:space="preserve">]</w:t>
      </w:r>
    </w:p>
    <w:p>
      <w:pPr>
        <w:pStyle w:val="FirstParagraph"/>
      </w:pPr>
      <w:r>
        <w:t xml:space="preserve"> </w:t>
      </w:r>
    </w:p>
    <w:bookmarkEnd w:id="45"/>
    <w:bookmarkStart w:id="50" w:name="X521b34e74cf78a416bb4f007094640274b9ab05"/>
    <w:p>
      <w:pPr>
        <w:pStyle w:val="Heading3"/>
      </w:pPr>
      <w:r>
        <w:t xml:space="preserve">Mastriano Sponsored And Voted For The Poll Watcher Empowerment Act, Which Would Expand Eligibility For Partisan Election OBservers</w:t>
      </w:r>
    </w:p>
    <w:p>
      <w:pPr>
        <w:pStyle w:val="FirstParagraph"/>
      </w:pPr>
      <w:r>
        <w:rPr>
          <w:bCs/>
          <w:b/>
        </w:rPr>
        <w:t xml:space="preserve">2022: Mastriano Sponsored And Voted For The Poll Watcher Empowerment Act. </w:t>
      </w:r>
      <w:r>
        <w:t xml:space="preserve">According to the</w:t>
      </w:r>
      <w:r>
        <w:rPr>
          <w:bCs/>
          <w:b/>
        </w:rPr>
        <w:t xml:space="preserve"> </w:t>
      </w:r>
      <w:r>
        <w:t xml:space="preserve">Pennsylvania General Assembly, “An Act amending the act of June 3, 1937 (P.L.1333, No.320), known as the Pennsylvania Election Code, in district election officers, further providing for appointment of watchers; in voting by qualified absentee electors, further providing for canvassing of official absentee ballots and mail-in ballots; and, in penalties, further providing for refusal to permit overseers, watchers, attorneys or candidates to act, for prohibiting duress and intimidation of voters and interference with the free exercises of the elective franchise and for hindering or delaying performance of duty. […] Poll Watcher Empowerment Act” [Pennsylvania General Assembly, SB 573,</w:t>
      </w:r>
      <w:r>
        <w:t xml:space="preserve"> </w:t>
      </w:r>
      <w:hyperlink r:id="rId46">
        <w:r>
          <w:rPr>
            <w:rStyle w:val="Hyperlink"/>
          </w:rPr>
          <w:t xml:space="preserve">6/6/22</w:t>
        </w:r>
      </w:hyperlink>
      <w:r>
        <w:t xml:space="preserve"> </w:t>
      </w:r>
      <w:r>
        <w:t xml:space="preserve">Votes,</w:t>
      </w:r>
      <w:r>
        <w:t xml:space="preserve"> </w:t>
      </w:r>
      <w:hyperlink r:id="rId47">
        <w:r>
          <w:rPr>
            <w:rStyle w:val="Hyperlink"/>
          </w:rPr>
          <w:t xml:space="preserve">6/6/22</w:t>
        </w:r>
      </w:hyperlink>
      <w:r>
        <w:t xml:space="preserve">]</w:t>
      </w:r>
    </w:p>
    <w:p>
      <w:pPr>
        <w:numPr>
          <w:ilvl w:val="0"/>
          <w:numId w:val="1005"/>
        </w:numPr>
        <w:pStyle w:val="Compact"/>
      </w:pPr>
      <w:r>
        <w:rPr>
          <w:bCs/>
          <w:b/>
        </w:rPr>
        <w:t xml:space="preserve">2022: Mastriano Sponsored Legislation That Ordered A “Number Of Changes To State Laws Over Partisan Election Observers In Polling Places And Election Offices” To “Restore Trust And Integrity In Elections.”</w:t>
      </w:r>
      <w:r>
        <w:t xml:space="preserve"> </w:t>
      </w:r>
      <w:r>
        <w:t xml:space="preserve">According to NBC Philadelphia, “Pennsylvania's Republican-controlled Senate approved a bill Monday that orders a number of changes to state laws over partisan election observers in polling places and election offices, a throwback to complaints in 2020 by former President Donald Trump that the Democratic bastion of Philadelphia needed to be watched closely for election fraud. […] The sponsor, state Sen. Doug Mastriano, the Republican nominee for governor who has spread baseless claims about election fraud, said the bill would ‘restore trust and integrity in elections.’” [NBC Philadelphia,</w:t>
      </w:r>
      <w:r>
        <w:t xml:space="preserve"> </w:t>
      </w:r>
      <w:hyperlink r:id="rId48">
        <w:r>
          <w:rPr>
            <w:rStyle w:val="Hyperlink"/>
          </w:rPr>
          <w:t xml:space="preserve">6/7/22</w:t>
        </w:r>
      </w:hyperlink>
      <w:r>
        <w:t xml:space="preserve">]</w:t>
      </w:r>
    </w:p>
    <w:p>
      <w:pPr>
        <w:numPr>
          <w:ilvl w:val="0"/>
          <w:numId w:val="1005"/>
        </w:numPr>
        <w:pStyle w:val="Compact"/>
      </w:pPr>
      <w:r>
        <w:rPr>
          <w:bCs/>
          <w:b/>
        </w:rPr>
        <w:t xml:space="preserve">Senate Bill 573, The Poll Watcher Empowerment Act Would Allow Registered Voters In Pennsylvania To Be Eligible To Be A Poll Watcher In Any Precinct Of The Commonwealth.</w:t>
      </w:r>
      <w:r>
        <w:t xml:space="preserve"> </w:t>
      </w:r>
      <w:r>
        <w:t xml:space="preserve">According to the PA Senate GOP, “The State Senate approved legislation today sponsored by Senator Doug Mastriano (R-33) that would ensure poll watchers can properly safeguard the integrity of Pennsylvania’s election process. Senate Bill 573 – the Poll Watcher Empowerment Act – would allow all registered voters of Pennsylvania to be eligible to be a poll watcher in any precinct in the state of Pennsylvania.” [PA Senate GOP,</w:t>
      </w:r>
      <w:r>
        <w:t xml:space="preserve"> </w:t>
      </w:r>
      <w:hyperlink r:id="rId49">
        <w:r>
          <w:rPr>
            <w:rStyle w:val="Hyperlink"/>
          </w:rPr>
          <w:t xml:space="preserve">6/6/22</w:t>
        </w:r>
      </w:hyperlink>
      <w:r>
        <w:t xml:space="preserve">]</w:t>
      </w:r>
    </w:p>
    <w:p>
      <w:pPr>
        <w:pStyle w:val="FirstParagraph"/>
      </w:pPr>
      <w:r>
        <w:t xml:space="preserve"> </w:t>
      </w:r>
    </w:p>
    <w:bookmarkEnd w:id="50"/>
    <w:bookmarkStart w:id="53" w:name="X4b42a821873c20aa1c5cc8582c40780cf8aa736"/>
    <w:p>
      <w:pPr>
        <w:pStyle w:val="Heading3"/>
      </w:pPr>
      <w:r>
        <w:t xml:space="preserve">Mastriano Voted For A Constitutional Amendment Mandating Identification To Vote</w:t>
      </w:r>
    </w:p>
    <w:p>
      <w:pPr>
        <w:pStyle w:val="FirstParagraph"/>
      </w:pPr>
      <w:r>
        <w:rPr>
          <w:bCs/>
          <w:b/>
        </w:rPr>
        <w:t xml:space="preserve">2021: Mastriano Voted For SB 735, Which Would Propose A Constitutional Amendment Mandating Identification To Vote. </w:t>
      </w:r>
      <w:r>
        <w:t xml:space="preserve">According to the Pennsylvania General Assembly, “A Joint Resolution proposing an amendment to the Constitution of the Commonwealth of Pennsylvania, further providing for qualifications of electors. […] Constitutional Amendment: Providing for Voter Identification” [Pennsylvania General Assembly, SB 735,</w:t>
      </w:r>
      <w:r>
        <w:t xml:space="preserve"> </w:t>
      </w:r>
      <w:hyperlink r:id="rId51">
        <w:r>
          <w:rPr>
            <w:rStyle w:val="Hyperlink"/>
          </w:rPr>
          <w:t xml:space="preserve">6/23/21</w:t>
        </w:r>
      </w:hyperlink>
      <w:r>
        <w:t xml:space="preserve">, Votes,</w:t>
      </w:r>
      <w:r>
        <w:t xml:space="preserve"> </w:t>
      </w:r>
      <w:hyperlink r:id="rId52">
        <w:r>
          <w:rPr>
            <w:rStyle w:val="Hyperlink"/>
          </w:rPr>
          <w:t xml:space="preserve">6/23/21</w:t>
        </w:r>
      </w:hyperlink>
      <w:r>
        <w:t xml:space="preserve">]</w:t>
      </w:r>
    </w:p>
    <w:p>
      <w:pPr>
        <w:pStyle w:val="BodyText"/>
      </w:pPr>
      <w:r>
        <w:t xml:space="preserve"> </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scorecard.conservationpa.org/senate-scorecard-2019-2020.html?district=SD-33" TargetMode="External" /><Relationship Type="http://schemas.openxmlformats.org/officeDocument/2006/relationships/hyperlink" Id="rId41" Target="https://web.archive.org/web/20220415195233/https:/www.pasenategop.com/blog/mastriano-votes-to-ban-zuck-bucks-and-ballot-drop-boxes/" TargetMode="External" /><Relationship Type="http://schemas.openxmlformats.org/officeDocument/2006/relationships/hyperlink" Id="rId37" Target="https://www.aclupa.org/cases/act77/" TargetMode="External" /><Relationship Type="http://schemas.openxmlformats.org/officeDocument/2006/relationships/hyperlink" Id="rId32" Target="https://www.legis.state.pa.us/CFDOCS/Legis/RC/Public/rc_view_action2.cfm?sess_yr=2019&amp;sess_ind=0&amp;rc_body=S&amp;rc_nbr=344" TargetMode="External" /><Relationship Type="http://schemas.openxmlformats.org/officeDocument/2006/relationships/hyperlink" Id="rId21" Target="https://www.legis.state.pa.us/CFDOCS/Legis/RC/Public/rc_view_action2.cfm?sess_yr=2021&amp;sess_ind=0&amp;rc_body=S&amp;rc_nbr=155" TargetMode="External" /><Relationship Type="http://schemas.openxmlformats.org/officeDocument/2006/relationships/hyperlink" Id="rId52" Target="https://www.legis.state.pa.us/CFDOCS/Legis/RC/Public/rc_view_action2.cfm?sess_yr=2021&amp;sess_ind=0&amp;rc_body=S&amp;rc_nbr=207" TargetMode="External" /><Relationship Type="http://schemas.openxmlformats.org/officeDocument/2006/relationships/hyperlink" Id="rId40" Target="https://www.legis.state.pa.us/CFDOCS/Legis/RC/Public/rc_view_action2.cfm?sess_yr=2021&amp;sess_ind=0&amp;rc_body=S&amp;rc_nbr=499" TargetMode="External" /><Relationship Type="http://schemas.openxmlformats.org/officeDocument/2006/relationships/hyperlink" Id="rId47" Target="https://www.legis.state.pa.us/CFDOCS/Legis/RC/Public/rc_view_action2.cfm?sess_yr=2021&amp;sess_ind=0&amp;rc_body=S&amp;rc_nbr=522" TargetMode="External" /><Relationship Type="http://schemas.openxmlformats.org/officeDocument/2006/relationships/hyperlink" Id="rId29" Target="https://www.legis.state.pa.us/CFDOCS/Legis/RC/Public/rc_view_action2.cfm?sess_yr=2021&amp;sess_ind=0&amp;rc_body=S&amp;rc_nbr=709" TargetMode="External" /><Relationship Type="http://schemas.openxmlformats.org/officeDocument/2006/relationships/hyperlink" Id="rId46" Target="https://www.legis.state.pa.us/cfdocs/billInfo/BillInfo.cfm?syear=2021&amp;sind=0&amp;body=S&amp;type=B&amp;bn=573" TargetMode="External" /><Relationship Type="http://schemas.openxmlformats.org/officeDocument/2006/relationships/hyperlink" Id="rId31" Target="https://www.legis.state.pa.us/cfdocs/billInfo/billInfo.cfm?sYear=2019&amp;sInd=0&amp;body=H&amp;type=B&amp;bn=321" TargetMode="External" /><Relationship Type="http://schemas.openxmlformats.org/officeDocument/2006/relationships/hyperlink" Id="rId51" Target="https://www.legis.state.pa.us/cfdocs/billInfo/billInfo.cfm?sYear=2021&amp;sInd=0&amp;body=S&amp;type=B&amp;bn=735" TargetMode="External" /><Relationship Type="http://schemas.openxmlformats.org/officeDocument/2006/relationships/hyperlink" Id="rId43" Target="https://www.legis.state.pa.us/cfdocs/billinfo/billinfo.cfm?sYear=2021&amp;sInd=0&amp;body=S&amp;type=B&amp;bn=982" TargetMode="External" /><Relationship Type="http://schemas.openxmlformats.org/officeDocument/2006/relationships/hyperlink" Id="rId28" Target="https://www.legis.state.pa.us/cfdocs/billinfo/billinfo.cfm?syear=2021&amp;sind=0&amp;body=S&amp;type=B&amp;bn=106" TargetMode="External" /><Relationship Type="http://schemas.openxmlformats.org/officeDocument/2006/relationships/hyperlink" Id="rId48" Target="https://www.nbcphiladelphia.com/decision-2022/pa-senate-republicans-revive-election-bill-over-2020-gripes/3262895/" TargetMode="External" /><Relationship Type="http://schemas.openxmlformats.org/officeDocument/2006/relationships/hyperlink" Id="rId35" Target="https://www.palegis.us/legislation/bills/2019/sb0421" TargetMode="External" /><Relationship Type="http://schemas.openxmlformats.org/officeDocument/2006/relationships/hyperlink" Id="rId20" Target="https://www.palegis.us/legislation/bills/2021/sb119" TargetMode="External" /><Relationship Type="http://schemas.openxmlformats.org/officeDocument/2006/relationships/hyperlink" Id="rId22" Target="https://www.palegis.us/senate/co-sponsorship/memo?memoID=33520&amp;document=SB119" TargetMode="External" /><Relationship Type="http://schemas.openxmlformats.org/officeDocument/2006/relationships/hyperlink" Id="rId24" Target="https://www.palegis.us/senate/roll-calls/summary?sessYr=2019&amp;sessInd=0&amp;rcNum=208" TargetMode="External" /><Relationship Type="http://schemas.openxmlformats.org/officeDocument/2006/relationships/hyperlink" Id="rId36" Target="https://www.palegis.us/senate/roll-calls/summary?sessYr=2019&amp;sessInd=0&amp;rcNum=311" TargetMode="External" /><Relationship Type="http://schemas.openxmlformats.org/officeDocument/2006/relationships/hyperlink" Id="rId44" Target="https://www.palegis.us/senate/roll-calls/summary?sessYr=2021&amp;sessInd=0&amp;rcNum=704" TargetMode="External" /><Relationship Type="http://schemas.openxmlformats.org/officeDocument/2006/relationships/hyperlink" Id="rId49" Target="https://www.pasenategop.com/blog/senate-approves-mastrianos-poll-watcher-empowerment-act/" TargetMode="External" /><Relationship Type="http://schemas.openxmlformats.org/officeDocument/2006/relationships/hyperlink" Id="rId39" Target="https://www.pasenategop.com/blog/state-government-committee-advances-bills-banning-the-private-funding-of-elections-eliminating-drop-boxes/" TargetMode="External" /></Relationships>
</file>

<file path=word/_rels/footnotes.xml.rels><?xml version="1.0" encoding="UTF-8"?><Relationships xmlns="http://schemas.openxmlformats.org/package/2006/relationships"><Relationship Type="http://schemas.openxmlformats.org/officeDocument/2006/relationships/hyperlink" Id="rId25" Target="https://scorecard.conservationpa.org/senate-scorecard-2019-2020.html?district=SD-33" TargetMode="External" /><Relationship Type="http://schemas.openxmlformats.org/officeDocument/2006/relationships/hyperlink" Id="rId41" Target="https://web.archive.org/web/20220415195233/https:/www.pasenategop.com/blog/mastriano-votes-to-ban-zuck-bucks-and-ballot-drop-boxes/" TargetMode="External" /><Relationship Type="http://schemas.openxmlformats.org/officeDocument/2006/relationships/hyperlink" Id="rId37" Target="https://www.aclupa.org/cases/act77/" TargetMode="External" /><Relationship Type="http://schemas.openxmlformats.org/officeDocument/2006/relationships/hyperlink" Id="rId32" Target="https://www.legis.state.pa.us/CFDOCS/Legis/RC/Public/rc_view_action2.cfm?sess_yr=2019&amp;sess_ind=0&amp;rc_body=S&amp;rc_nbr=344" TargetMode="External" /><Relationship Type="http://schemas.openxmlformats.org/officeDocument/2006/relationships/hyperlink" Id="rId21" Target="https://www.legis.state.pa.us/CFDOCS/Legis/RC/Public/rc_view_action2.cfm?sess_yr=2021&amp;sess_ind=0&amp;rc_body=S&amp;rc_nbr=155" TargetMode="External" /><Relationship Type="http://schemas.openxmlformats.org/officeDocument/2006/relationships/hyperlink" Id="rId52" Target="https://www.legis.state.pa.us/CFDOCS/Legis/RC/Public/rc_view_action2.cfm?sess_yr=2021&amp;sess_ind=0&amp;rc_body=S&amp;rc_nbr=207" TargetMode="External" /><Relationship Type="http://schemas.openxmlformats.org/officeDocument/2006/relationships/hyperlink" Id="rId40" Target="https://www.legis.state.pa.us/CFDOCS/Legis/RC/Public/rc_view_action2.cfm?sess_yr=2021&amp;sess_ind=0&amp;rc_body=S&amp;rc_nbr=499" TargetMode="External" /><Relationship Type="http://schemas.openxmlformats.org/officeDocument/2006/relationships/hyperlink" Id="rId47" Target="https://www.legis.state.pa.us/CFDOCS/Legis/RC/Public/rc_view_action2.cfm?sess_yr=2021&amp;sess_ind=0&amp;rc_body=S&amp;rc_nbr=522" TargetMode="External" /><Relationship Type="http://schemas.openxmlformats.org/officeDocument/2006/relationships/hyperlink" Id="rId29" Target="https://www.legis.state.pa.us/CFDOCS/Legis/RC/Public/rc_view_action2.cfm?sess_yr=2021&amp;sess_ind=0&amp;rc_body=S&amp;rc_nbr=709" TargetMode="External" /><Relationship Type="http://schemas.openxmlformats.org/officeDocument/2006/relationships/hyperlink" Id="rId46" Target="https://www.legis.state.pa.us/cfdocs/billInfo/BillInfo.cfm?syear=2021&amp;sind=0&amp;body=S&amp;type=B&amp;bn=573" TargetMode="External" /><Relationship Type="http://schemas.openxmlformats.org/officeDocument/2006/relationships/hyperlink" Id="rId31" Target="https://www.legis.state.pa.us/cfdocs/billInfo/billInfo.cfm?sYear=2019&amp;sInd=0&amp;body=H&amp;type=B&amp;bn=321" TargetMode="External" /><Relationship Type="http://schemas.openxmlformats.org/officeDocument/2006/relationships/hyperlink" Id="rId51" Target="https://www.legis.state.pa.us/cfdocs/billInfo/billInfo.cfm?sYear=2021&amp;sInd=0&amp;body=S&amp;type=B&amp;bn=735" TargetMode="External" /><Relationship Type="http://schemas.openxmlformats.org/officeDocument/2006/relationships/hyperlink" Id="rId43" Target="https://www.legis.state.pa.us/cfdocs/billinfo/billinfo.cfm?sYear=2021&amp;sInd=0&amp;body=S&amp;type=B&amp;bn=982" TargetMode="External" /><Relationship Type="http://schemas.openxmlformats.org/officeDocument/2006/relationships/hyperlink" Id="rId28" Target="https://www.legis.state.pa.us/cfdocs/billinfo/billinfo.cfm?syear=2021&amp;sind=0&amp;body=S&amp;type=B&amp;bn=106" TargetMode="External" /><Relationship Type="http://schemas.openxmlformats.org/officeDocument/2006/relationships/hyperlink" Id="rId48" Target="https://www.nbcphiladelphia.com/decision-2022/pa-senate-republicans-revive-election-bill-over-2020-gripes/3262895/" TargetMode="External" /><Relationship Type="http://schemas.openxmlformats.org/officeDocument/2006/relationships/hyperlink" Id="rId35" Target="https://www.palegis.us/legislation/bills/2019/sb0421" TargetMode="External" /><Relationship Type="http://schemas.openxmlformats.org/officeDocument/2006/relationships/hyperlink" Id="rId20" Target="https://www.palegis.us/legislation/bills/2021/sb119" TargetMode="External" /><Relationship Type="http://schemas.openxmlformats.org/officeDocument/2006/relationships/hyperlink" Id="rId22" Target="https://www.palegis.us/senate/co-sponsorship/memo?memoID=33520&amp;document=SB119" TargetMode="External" /><Relationship Type="http://schemas.openxmlformats.org/officeDocument/2006/relationships/hyperlink" Id="rId24" Target="https://www.palegis.us/senate/roll-calls/summary?sessYr=2019&amp;sessInd=0&amp;rcNum=208" TargetMode="External" /><Relationship Type="http://schemas.openxmlformats.org/officeDocument/2006/relationships/hyperlink" Id="rId36" Target="https://www.palegis.us/senate/roll-calls/summary?sessYr=2019&amp;sessInd=0&amp;rcNum=311" TargetMode="External" /><Relationship Type="http://schemas.openxmlformats.org/officeDocument/2006/relationships/hyperlink" Id="rId44" Target="https://www.palegis.us/senate/roll-calls/summary?sessYr=2021&amp;sessInd=0&amp;rcNum=704" TargetMode="External" /><Relationship Type="http://schemas.openxmlformats.org/officeDocument/2006/relationships/hyperlink" Id="rId49" Target="https://www.pasenategop.com/blog/senate-approves-mastrianos-poll-watcher-empowerment-act/" TargetMode="External" /><Relationship Type="http://schemas.openxmlformats.org/officeDocument/2006/relationships/hyperlink" Id="rId39" Target="https://www.pasenategop.com/blog/state-government-committee-advances-bills-banning-the-private-funding-of-elections-eliminating-drop-box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2026-01-27T02:11:02Z</dcterms:created>
  <dcterms:modified xsi:type="dcterms:W3CDTF">2026-01-27T02:11:02Z</dcterms:modified>
</cp:coreProperties>
</file>

<file path=docProps/custom.xml><?xml version="1.0" encoding="utf-8"?>
<Properties xmlns="http://schemas.openxmlformats.org/officeDocument/2006/custom-properties" xmlns:vt="http://schemas.openxmlformats.org/officeDocument/2006/docPropsVTypes"/>
</file>