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2025, Mastriano</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Nearly</w:t>
      </w:r>
      <w:r>
        <w:t xml:space="preserve"> </w:t>
      </w:r>
      <w:hyperlink r:id="rId25">
        <w:r>
          <w:rPr>
            <w:rStyle w:val="Hyperlink"/>
          </w:rPr>
          <w:t xml:space="preserve">3 million Pennsylvanians</w:t>
        </w:r>
      </w:hyperlink>
      <w:r>
        <w:t xml:space="preserve"> </w:t>
      </w:r>
      <w:r>
        <w:t xml:space="preserve">relied on Social Security benefits. </w:t>
      </w:r>
    </w:p>
    <w:p>
      <w:pPr>
        <w:pStyle w:val="BodyText"/>
      </w:pPr>
      <w:r>
        <w:t xml:space="preserve">Mastriano promoted DOGE, even</w:t>
      </w:r>
      <w:r>
        <w:t xml:space="preserve"> </w:t>
      </w:r>
      <w:hyperlink r:id="rId26">
        <w:r>
          <w:rPr>
            <w:rStyle w:val="Hyperlink"/>
          </w:rPr>
          <w:t xml:space="preserve">sponsoring</w:t>
        </w:r>
      </w:hyperlink>
      <w:r>
        <w:t xml:space="preserve"> </w:t>
      </w:r>
      <w:r>
        <w:t xml:space="preserve">legislation to create a Pennsylvania DOGE, despite it resulting in</w:t>
      </w:r>
      <w:r>
        <w:t xml:space="preserve"> </w:t>
      </w:r>
      <w:hyperlink r:id="rId27">
        <w:r>
          <w:rPr>
            <w:rStyle w:val="Hyperlink"/>
          </w:rPr>
          <w:t xml:space="preserve">federal funding cuts</w:t>
        </w:r>
      </w:hyperlink>
      <w:r>
        <w:t xml:space="preserve"> </w:t>
      </w:r>
      <w:r>
        <w:t xml:space="preserve">to Pennsylvania agencies and universities, and</w:t>
      </w:r>
      <w:r>
        <w:t xml:space="preserve"> </w:t>
      </w:r>
      <w:hyperlink r:id="rId28">
        <w:r>
          <w:rPr>
            <w:rStyle w:val="Hyperlink"/>
          </w:rPr>
          <w:t xml:space="preserve">impacting</w:t>
        </w:r>
      </w:hyperlink>
      <w:r>
        <w:t xml:space="preserve"> </w:t>
      </w:r>
      <w:r>
        <w:t xml:space="preserve">food banks and farmers. Mastriano supported DOGE cuts as Trump threatened the livelihoods of approximately</w:t>
      </w:r>
      <w:r>
        <w:t xml:space="preserve"> </w:t>
      </w:r>
      <w:hyperlink r:id="rId29">
        <w:r>
          <w:rPr>
            <w:rStyle w:val="Hyperlink"/>
          </w:rPr>
          <w:t xml:space="preserve">75,000 federal workers</w:t>
        </w:r>
      </w:hyperlink>
      <w:r>
        <w:t xml:space="preserve"> </w:t>
      </w:r>
      <w:r>
        <w:t xml:space="preserve">in Pennsylvania.</w:t>
      </w:r>
    </w:p>
    <w:bookmarkEnd w:id="30"/>
    <w:bookmarkStart w:id="37" w:name="X4691039e71e0d8556cb7b17992d0d47503bf596"/>
    <w:p>
      <w:pPr>
        <w:pStyle w:val="Heading2"/>
      </w:pPr>
      <w:r>
        <w:t xml:space="preserve">Mastriano Praised DOGE And The Trump Administration Despite The Harm It Was Causing To The Social Security Administration</w:t>
      </w:r>
    </w:p>
    <w:bookmarkStart w:id="32" w:name="X5c5cd24144d2a0a0493e944a9677b875c062864"/>
    <w:p>
      <w:pPr>
        <w:pStyle w:val="Heading3"/>
      </w:pPr>
      <w:r>
        <w:t xml:space="preserve">Mastriano Supported Trump’s DOGE And Cuts To Federal Spending</w:t>
      </w:r>
    </w:p>
    <w:bookmarkStart w:id="31" w:name="Xc6467fa35b637805d1f02a9684068d6620cfa6c"/>
    <w:p>
      <w:pPr>
        <w:pStyle w:val="Heading4"/>
      </w:pPr>
      <w:r>
        <w:t xml:space="preserve">Mastriano Called On Pennsylvania’s Congressional Delegation To Support Trump’s DOGE And Cut Federal Spending</w:t>
      </w:r>
    </w:p>
    <w:p>
      <w:pPr>
        <w:pStyle w:val="FirstParagraph"/>
      </w:pPr>
      <w:r>
        <w:rPr>
          <w:bCs/>
          <w:b/>
        </w:rPr>
        <w:t xml:space="preserve">2025: Mastriano Called On Pennsylvania’s Congressional Delegation To Support Trump’s DOGE And Cut Federal Spending, Claiming “Billions Of Dollars Have Vanished Into Fraudulent Programs And Unnecessary Contracts.”</w:t>
      </w:r>
      <w:r>
        <w:t xml:space="preserve"> </w:t>
      </w:r>
      <w:r>
        <w:t xml:space="preserve">According to City &amp; State Pennsylvania, “GOP state Sen. Doug Mastriano is calling on Pennsylvania’s congressional delegation to support the Department of Government Efficiency’s sweeping effort to reform the federal government.   In a statement released Wednesday, Mastriano urged legislators at the federal level to coalesce behind DOGE, the effort to remake the federal government and cut spending that has been spearheaded by President Donald Trump and his advisor and tech entrepreneur Elon Musk.  ‘For too long, taxpayer dollars have been wasted on bloated bureaucracies, redundant programs and outrageous foreign expenditures that do nothing for the hardworking people of Pennsylvania,’ Mastriano said in a Wednesday press release. ‘Government inefficiency is a hidden tax on every citizen. Billions of dollars have vanished into fraudulent programs and unnecessary contracts. Critical resources have been misallocated while Pennsylvanians struggle to make ends meet.’” [City &amp; State Pennsylvania,</w:t>
      </w:r>
      <w:r>
        <w:t xml:space="preserve"> </w:t>
      </w:r>
      <w:hyperlink r:id="rId26">
        <w:r>
          <w:rPr>
            <w:rStyle w:val="Hyperlink"/>
          </w:rPr>
          <w:t xml:space="preserve">3/12/25</w:t>
        </w:r>
      </w:hyperlink>
      <w:r>
        <w:t xml:space="preserve">]</w:t>
      </w:r>
    </w:p>
    <w:p>
      <w:pPr>
        <w:pStyle w:val="BodyText"/>
      </w:pPr>
      <w:r>
        <w:t xml:space="preserve"> </w:t>
      </w:r>
    </w:p>
    <w:bookmarkEnd w:id="31"/>
    <w:bookmarkEnd w:id="32"/>
    <w:bookmarkStart w:id="35"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3">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4">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4">
        <w:r>
          <w:rPr>
            <w:rStyle w:val="Hyperlink"/>
          </w:rPr>
          <w:t xml:space="preserve">3/25/25</w:t>
        </w:r>
      </w:hyperlink>
      <w:r>
        <w:t xml:space="preserve">]</w:t>
      </w:r>
    </w:p>
    <w:p>
      <w:pPr>
        <w:pStyle w:val="BodyText"/>
      </w:pPr>
      <w:r>
        <w:t xml:space="preserve"> </w:t>
      </w:r>
    </w:p>
    <w:bookmarkEnd w:id="35"/>
    <w:bookmarkStart w:id="36" w:name="Xaa21abd198849a4ccd64304996899f0d14bbfe6"/>
    <w:p>
      <w:pPr>
        <w:pStyle w:val="Heading3"/>
      </w:pPr>
      <w:r>
        <w:t xml:space="preserve">Nearly 3 Million Pennsylvanians Relied on social security benefits </w:t>
      </w:r>
    </w:p>
    <w:p>
      <w:pPr>
        <w:pStyle w:val="FirstParagraph"/>
      </w:pPr>
      <w:r>
        <w:rPr>
          <w:bCs/>
          <w:b/>
        </w:rPr>
        <w:t xml:space="preserve">In Pennsylvania, 2,981,684 Pennsylvanians Relied On Social Security Benefits. </w:t>
      </w:r>
      <w:r>
        <w:t xml:space="preserve">According to the Social Security Administration, in 2024, 2,981,684 Pennsylvanians received Social Security benefits. [Social Security Administration, PA,</w:t>
      </w:r>
      <w:r>
        <w:t xml:space="preserve"> </w:t>
      </w:r>
      <w:hyperlink r:id="rId25">
        <w:r>
          <w:rPr>
            <w:rStyle w:val="Hyperlink"/>
          </w:rPr>
          <w:t xml:space="preserve">2024</w:t>
        </w:r>
      </w:hyperlink>
      <w:r>
        <w:t xml:space="preserve">]</w:t>
      </w:r>
    </w:p>
    <w:p>
      <w:pPr>
        <w:pStyle w:val="BodyText"/>
      </w:pPr>
      <w:r>
        <w:t xml:space="preserve"> </w:t>
      </w:r>
    </w:p>
    <w:bookmarkEnd w:id="36"/>
    <w:bookmarkEnd w:id="37"/>
    <w:bookmarkStart w:id="45" w:name="Xa491402e8ed18235d8691a3f815eb5d6bb28999"/>
    <w:p>
      <w:pPr>
        <w:pStyle w:val="Heading2"/>
      </w:pPr>
      <w:r>
        <w:t xml:space="preserve">Mastriano Wanted To Create A Pennsylvania DOGE, Even Though Trump’s DOGE Resulted In The Mass Layoff Of Pennsylvanians And Threatened Funding For Universities, Food Banks, And Farmers</w:t>
      </w:r>
    </w:p>
    <w:bookmarkStart w:id="38" w:name="Xb91258f25baa90ff00015ec1f9479b32d8c2fec"/>
    <w:p>
      <w:pPr>
        <w:pStyle w:val="Heading3"/>
      </w:pPr>
      <w:r>
        <w:t xml:space="preserve">Mastriano ponsored Legislation To Create A Pennsylvania DOGE</w:t>
      </w:r>
    </w:p>
    <w:p>
      <w:pPr>
        <w:pStyle w:val="FirstParagraph"/>
      </w:pPr>
      <w:r>
        <w:rPr>
          <w:bCs/>
          <w:b/>
        </w:rPr>
        <w:t xml:space="preserve">2025: Mastriano Sponsored Legislation To Create A Pennsylvania DOGE, Which Would Have The Ability To “Audit State Agencies, Immediately Suspend Payments From State Agencies Or Departments And Recommend That ‘Wasteful’ Agencies Or Departments Be Dissolved.”</w:t>
      </w:r>
      <w:r>
        <w:t xml:space="preserve"> </w:t>
      </w:r>
      <w:r>
        <w:t xml:space="preserve">According to City &amp; State Pennsylvania, “Mastriano wants to bring a similar effort to the Keystone State. Not only has he sponsored a resolution calling for Congress to support the federal government initiative, but he has also introduced legislation that would create a Pennsylvania Department of Government Efficiency. According to a co-sponsorship memo circulated by Mastriano, the Pennsylvania DOGE would report to the General Assembly, and would have the power to audit state agencies, immediately suspend payments from state agencies or departments and recommend that ‘wasteful’ agencies or departments be dissolved.   On Wednesday, Mastriano said DOGE can serve as a model for the public sector. ‘Following this model, the public sector can eliminate waste, streamline operations, adopt data-driven decision making and use technology to reduce costs and improve services,’ he said in his statement. ‘Government cannot be bogged down by outdated bureaucracy and broken systems any longer. Let’s stand together, demand results and push for a government that works for us.’” [City &amp; State Pennsylvania,</w:t>
      </w:r>
      <w:r>
        <w:t xml:space="preserve"> </w:t>
      </w:r>
      <w:hyperlink r:id="rId26">
        <w:r>
          <w:rPr>
            <w:rStyle w:val="Hyperlink"/>
          </w:rPr>
          <w:t xml:space="preserve">3/12/25</w:t>
        </w:r>
      </w:hyperlink>
      <w:r>
        <w:t xml:space="preserve">] </w:t>
      </w:r>
    </w:p>
    <w:p>
      <w:pPr>
        <w:pStyle w:val="BodyText"/>
      </w:pPr>
      <w:r>
        <w:t xml:space="preserve"> </w:t>
      </w:r>
    </w:p>
    <w:bookmarkEnd w:id="38"/>
    <w:bookmarkStart w:id="42" w:name="X732d4bfd79f9550ac0181a5976f9ad4f81c68ff"/>
    <w:p>
      <w:pPr>
        <w:pStyle w:val="Heading3"/>
      </w:pPr>
      <w:r>
        <w:t xml:space="preserve">DOGE Threatened More Than $1.2 Billion In Grant Funding From Pennsylvania Agencies And Cuts Hurt Universities, Food Banks, And Farmers</w:t>
      </w:r>
    </w:p>
    <w:bookmarkStart w:id="39" w:name="Xdfdf9d5beeddf842a57f11950e5fff4c27159f5"/>
    <w:p>
      <w:pPr>
        <w:pStyle w:val="Heading4"/>
      </w:pPr>
      <w:r>
        <w:t xml:space="preserve">DOGE Threatened More Than $1.2 Billion In Grant Funding To Pennsylvania Agencies And Placed An Additional $900 Million Under Review </w:t>
      </w:r>
    </w:p>
    <w:p>
      <w:pPr>
        <w:pStyle w:val="FirstParagraph"/>
      </w:pPr>
      <w:r>
        <w:rPr>
          <w:bCs/>
          <w:b/>
        </w:rPr>
        <w:t xml:space="preserve">2025: Governor Shapiro Sued The Trump Administration After The Government Tried To Freeze More Than $1.2 Billion In Grant Funding To Pennsylvania Agencies And Review An Additional $900 Million In Grant Funding.</w:t>
      </w:r>
      <w:r>
        <w:t xml:space="preserve"> </w:t>
      </w:r>
      <w:r>
        <w:t xml:space="preserve">According to City &amp; State Pennsylvania, “This week Gov. Josh Shapiro sued the Trump administration over its decision to freeze federal funding, asking the U.S. District Court for the Eastern District of Pennsylvania to issue an injunction that prevents federal agencies from freezing, pausing or interfering with the disbursement of congressionally appropriated funding. The lawsuit alleges more than $1.2 billion in grant funding to Pennsylvania government agencies is currently suspended, and that another $900 million in grant funding is currently identified as needing further review.” [City &amp; State Pennsylvania,</w:t>
      </w:r>
      <w:r>
        <w:t xml:space="preserve"> </w:t>
      </w:r>
      <w:hyperlink r:id="rId27">
        <w:r>
          <w:rPr>
            <w:rStyle w:val="Hyperlink"/>
          </w:rPr>
          <w:t xml:space="preserve">2/14/25</w:t>
        </w:r>
      </w:hyperlink>
      <w:r>
        <w:t xml:space="preserve">]</w:t>
      </w:r>
    </w:p>
    <w:p>
      <w:pPr>
        <w:pStyle w:val="BodyText"/>
      </w:pPr>
      <w:r>
        <w:t xml:space="preserve"> </w:t>
      </w:r>
    </w:p>
    <w:bookmarkEnd w:id="39"/>
    <w:bookmarkStart w:id="40" w:name="X5cd264bb3d9290e61c77245ab4f5291ed8b232f"/>
    <w:p>
      <w:pPr>
        <w:pStyle w:val="Heading4"/>
      </w:pPr>
      <w:r>
        <w:t xml:space="preserve">DOGE Cuts Threatened Critical Funding For Pennsylvania Universities</w:t>
      </w:r>
    </w:p>
    <w:p>
      <w:pPr>
        <w:pStyle w:val="FirstParagraph"/>
      </w:pPr>
      <w:r>
        <w:rPr>
          <w:bCs/>
          <w:b/>
        </w:rPr>
        <w:t xml:space="preserve">2025: National Institutes Of Health Funding Cap Rate Cuts To 15 Percent Also Threatened $240 Million In Annual Federal Funding For The University Of Pennsylvania.</w:t>
      </w:r>
      <w:r>
        <w:t xml:space="preserve"> </w:t>
      </w:r>
      <w:r>
        <w:t xml:space="preserve">According to City &amp; State Pennsylvania, “On the heels of a funding cut made by the National Institutes of Health that seeks to cap rates on research grants to universities at 15%, research universities across the commonwealth are expressing concerns over the impact the move could have on their respective programs.  J. Larry Jameson, the interim president of the University of Pennsylvania, wrote that the decision could have major consequences for the Ivy League institution. ‘The effect of this sudden and major change in research support will be to severely harm our highly impactful research mission,’ he wrote in a Feb. 11 message on Penn’s website. ‘These cuts by NIH will affect universities across the country, and we continue to explore legal options to address these reductions.’ Jameson estimated that the move could result in a loss of $240 million in annual federal funding for the university.” [City &amp; State Pennsylvania,</w:t>
      </w:r>
      <w:r>
        <w:t xml:space="preserve"> </w:t>
      </w:r>
      <w:hyperlink r:id="rId27">
        <w:r>
          <w:rPr>
            <w:rStyle w:val="Hyperlink"/>
          </w:rPr>
          <w:t xml:space="preserve">2/14/25</w:t>
        </w:r>
      </w:hyperlink>
      <w:r>
        <w:t xml:space="preserve">]</w:t>
      </w:r>
    </w:p>
    <w:p>
      <w:pPr>
        <w:pStyle w:val="BodyText"/>
      </w:pPr>
      <w:r>
        <w:rPr>
          <w:bCs/>
          <w:b/>
        </w:rPr>
        <w:t xml:space="preserve">2025: DOGE Cuts Also Threatened $35.2 Million In Federal Funding For The Pennsylvania State University.</w:t>
      </w:r>
      <w:r>
        <w:t xml:space="preserve"> </w:t>
      </w:r>
      <w:r>
        <w:t xml:space="preserve">According to City &amp; State Pennsylvania, “Officials at Pennsylvania State University have also publicly expressed their worries. Andrew F. Read, Penn State’s senior vice president for research, and Dr. Karen E. Kim, dean of Penn State’s College of Medicine, said that the university could lose a total of $35.2 million if the decision holds. ‘The loss of these funds will substantially reduce our ability to conduct groundbreaking research, particularly in the health sciences,’ the two university leaders said in a statement. For the time being, a federal judge in Massachusetts has temporarily blocked the NIH cut from taking effect.” [City &amp; State Pennsylvania,</w:t>
      </w:r>
      <w:r>
        <w:t xml:space="preserve"> </w:t>
      </w:r>
      <w:hyperlink r:id="rId27">
        <w:r>
          <w:rPr>
            <w:rStyle w:val="Hyperlink"/>
          </w:rPr>
          <w:t xml:space="preserve">2/14/25</w:t>
        </w:r>
      </w:hyperlink>
      <w:r>
        <w:t xml:space="preserve">]</w:t>
      </w:r>
    </w:p>
    <w:p>
      <w:pPr>
        <w:pStyle w:val="BodyText"/>
      </w:pPr>
      <w:r>
        <w:t xml:space="preserve"> </w:t>
      </w:r>
    </w:p>
    <w:bookmarkEnd w:id="40"/>
    <w:bookmarkStart w:id="41" w:name="Xb85f29774255d70673558bde4094ee8ccde85da"/>
    <w:p>
      <w:pPr>
        <w:pStyle w:val="Heading4"/>
      </w:pPr>
      <w:r>
        <w:t xml:space="preserve">DOGE Cuts To The Local Food Purchase Assistance Program And Emergency Food Assistance Program Impacted Pennsylvania Food Banks And Farmers</w:t>
      </w:r>
    </w:p>
    <w:p>
      <w:pPr>
        <w:pStyle w:val="FirstParagraph"/>
      </w:pPr>
      <w:r>
        <w:rPr>
          <w:bCs/>
          <w:b/>
        </w:rPr>
        <w:t xml:space="preserve">HEADLINE: “DOGE Hits Pennsylvania Food Banks And Farmers”</w:t>
      </w:r>
      <w:r>
        <w:t xml:space="preserve"> </w:t>
      </w:r>
      <w:r>
        <w:t xml:space="preserve">[Axios,</w:t>
      </w:r>
      <w:r>
        <w:t xml:space="preserve"> </w:t>
      </w:r>
      <w:hyperlink r:id="rId28">
        <w:r>
          <w:rPr>
            <w:rStyle w:val="Hyperlink"/>
          </w:rPr>
          <w:t xml:space="preserve">4/2/25</w:t>
        </w:r>
      </w:hyperlink>
      <w:r>
        <w:t xml:space="preserve">]</w:t>
      </w:r>
    </w:p>
    <w:p>
      <w:pPr>
        <w:pStyle w:val="BodyText"/>
      </w:pPr>
      <w:r>
        <w:rPr>
          <w:bCs/>
          <w:b/>
        </w:rPr>
        <w:t xml:space="preserve">DOGE’s Funding Freezes Impacted Food Banks In Pennsylvania, Including The Central Pennsylvania Food Bank And Allentown Area Ecumenical Food Bank Due To Federal Local Food Purchasing Program Cuts. </w:t>
      </w:r>
      <w:r>
        <w:t xml:space="preserve">and According to City &amp; State Pennsylvania, “Pennsylvania food banks are also feeling the pinch from the Trump administration’s funding pause.   Joe Arthur, executive director of the Central Pennsylvania Food Bank, told PennLive this week that the freeze has disrupted the federal Local Food Purchasing Program. ‘Right now, we have to pause our farm acquisition because we can’t take the risk of not being reimbursed for hundreds of thousands of dollars,’ Arthur told the outlet. ‘Federal funding is definitely important to our mission. We’re monitoring it very, very closely.’   Meanwhile, in Allentown, Anne Egan, the executive director of the Allentown Area Ecumenical Food Bank, told WFMZ that the move is ‘devastating’ to the food bank and that the pantry is running short on produce.” [City &amp; State Pennsylvania,</w:t>
      </w:r>
      <w:r>
        <w:t xml:space="preserve"> </w:t>
      </w:r>
      <w:hyperlink r:id="rId27">
        <w:r>
          <w:rPr>
            <w:rStyle w:val="Hyperlink"/>
          </w:rPr>
          <w:t xml:space="preserve">2/14/25</w:t>
        </w:r>
      </w:hyperlink>
      <w:r>
        <w:t xml:space="preserve">]</w:t>
      </w:r>
    </w:p>
    <w:p>
      <w:pPr>
        <w:numPr>
          <w:ilvl w:val="0"/>
          <w:numId w:val="1001"/>
        </w:numPr>
        <w:pStyle w:val="Compact"/>
      </w:pPr>
      <w:r>
        <w:rPr>
          <w:bCs/>
          <w:b/>
        </w:rPr>
        <w:t xml:space="preserve">April 2025: Trump’s DOGE Rescinded $500 Million From The Local Food Purchase Assistance Program, Which Reduced 3 Million Pounds Of Local Meat And Dairy Purchased From Pennsylvania Farms.</w:t>
      </w:r>
      <w:r>
        <w:t xml:space="preserve"> </w:t>
      </w:r>
      <w:r>
        <w:t xml:space="preserve">According to Axios, “Catch up quick: The U.S. Department of Agriculture eliminated the $500 million Local Food Purchase Assistance Program (LFPA) and paused another $500 million in funding from the Emergency Food Assistance Program (TEFAP).  LFPA supports the distribution of food from local farms to food banks, pantries and community organizations. TEFAP provides food to low-income Americans in need of short-term hunger relief. By the numbers: The LFPA cut will reduce the amount of local meat and dairy purchased from Pennsylvania farms by 3 million pounds. TEFAP cuts could reduce another 3.3 million pounds, per the food bank.  1 in 8 people in the food bank's 11-county service area was food insecure in 2022, a 25% increase from the prior year. Last year, the organization distributed nearly 48 million meals throughout southwestern Pennsylvania.” [Axios,</w:t>
      </w:r>
      <w:r>
        <w:t xml:space="preserve"> </w:t>
      </w:r>
      <w:hyperlink r:id="rId28">
        <w:r>
          <w:rPr>
            <w:rStyle w:val="Hyperlink"/>
          </w:rPr>
          <w:t xml:space="preserve">4/2/25</w:t>
        </w:r>
      </w:hyperlink>
      <w:r>
        <w:t xml:space="preserve">]</w:t>
      </w:r>
    </w:p>
    <w:p>
      <w:pPr>
        <w:numPr>
          <w:ilvl w:val="0"/>
          <w:numId w:val="1001"/>
        </w:numPr>
        <w:pStyle w:val="Compact"/>
      </w:pPr>
      <w:r>
        <w:rPr>
          <w:bCs/>
          <w:b/>
        </w:rPr>
        <w:t xml:space="preserve">April 2025: Trump’s DOGE Paused $500 Million From The Emergency Food Assistance Program, Which Reduced 3.3 Million Pounds Of Local Meat And Dairy Purchased From Pennsylvania Farms.</w:t>
      </w:r>
      <w:r>
        <w:t xml:space="preserve"> </w:t>
      </w:r>
      <w:r>
        <w:t xml:space="preserve">According to Axios, “Catch up quick: The U.S. Department of Agriculture eliminated the $500 million Local Food Purchase Assistance Program (LFPA) and paused another $500 million in funding from the Emergency Food Assistance Program (TEFAP).  LFPA supports the distribution of food from local farms to food banks, pantries and community organizations. TEFAP provides food to low-income Americans in need of short-term hunger relief. By the numbers: The LFPA cut will reduce the amount of local meat and dairy purchased from Pennsylvania farms by 3 million pounds. TEFAP cuts could reduce another 3.3 million pounds, per the food bank.  1 in 8 people in the food bank's 11-county service area was food insecure in 2022, a 25% increase from the prior year. Last year, the organization distributed nearly 48 million meals throughout southwestern Pennsylvania.” [Axios,</w:t>
      </w:r>
      <w:r>
        <w:t xml:space="preserve"> </w:t>
      </w:r>
      <w:hyperlink r:id="rId28">
        <w:r>
          <w:rPr>
            <w:rStyle w:val="Hyperlink"/>
          </w:rPr>
          <w:t xml:space="preserve">4/2/25</w:t>
        </w:r>
      </w:hyperlink>
      <w:r>
        <w:t xml:space="preserve">]</w:t>
      </w:r>
    </w:p>
    <w:p>
      <w:pPr>
        <w:numPr>
          <w:ilvl w:val="0"/>
          <w:numId w:val="1001"/>
        </w:numPr>
        <w:pStyle w:val="Compact"/>
      </w:pPr>
      <w:r>
        <w:rPr>
          <w:bCs/>
          <w:b/>
        </w:rPr>
        <w:t xml:space="preserve">Greater Pittsburgh Community Food Bank Director Colleen Young Said The DOGE Cuts To Food Purchases Would Impact Rural Food Pantries And Pennsylvania's Agricultural Producers.</w:t>
      </w:r>
      <w:r>
        <w:t xml:space="preserve"> </w:t>
      </w:r>
      <w:r>
        <w:t xml:space="preserve">According to Axios, “What they're saying: Colleen Young, director of government affairs at the Greater Pittsburgh Community Food Bank, said the move could hit rural food pantries and Pennsylvania's agricultural producers particularly hard.  ‘In Pennsylvania, we're the third-largest producer of foods purchased by the USDA through TEFAP, so if there is a massive cut in those food purchases, that's going to impact Pennsylvania agricultural producers,’ Young said.” [Axios,</w:t>
      </w:r>
      <w:r>
        <w:t xml:space="preserve"> </w:t>
      </w:r>
      <w:hyperlink r:id="rId28">
        <w:r>
          <w:rPr>
            <w:rStyle w:val="Hyperlink"/>
          </w:rPr>
          <w:t xml:space="preserve">4/2/25</w:t>
        </w:r>
      </w:hyperlink>
      <w:r>
        <w:t xml:space="preserve">]</w:t>
      </w:r>
    </w:p>
    <w:p>
      <w:pPr>
        <w:pStyle w:val="FirstParagraph"/>
      </w:pPr>
      <w:r>
        <w:t xml:space="preserve"> </w:t>
      </w:r>
    </w:p>
    <w:bookmarkEnd w:id="41"/>
    <w:bookmarkEnd w:id="42"/>
    <w:bookmarkStart w:id="44" w:name="Xf49023429416d981c1d0b78cc5982d17bef68bc"/>
    <w:p>
      <w:pPr>
        <w:pStyle w:val="Heading3"/>
      </w:pPr>
      <w:r>
        <w:t xml:space="preserve">DOGE Cuts Targeted An Estimated 75,000 Federal Workers In Pennsylvania And Workers Struggled With Layoff Impacts</w:t>
      </w:r>
    </w:p>
    <w:p>
      <w:pPr>
        <w:pStyle w:val="FirstParagraph"/>
      </w:pPr>
      <w:r>
        <w:rPr>
          <w:bCs/>
          <w:b/>
        </w:rPr>
        <w:t xml:space="preserve">2025: Pennsylvania Department Of Labor And Industry: Prior To DOGE Layoffs, Approximately 75,000 Federal Workers Resided In Pennsylvania, Excluding Post Office Workers Or Military Members. </w:t>
      </w:r>
      <w:r>
        <w:t xml:space="preserve">According to the Pennsylvania Capital-Star, “Buchheit was one of hundreds of federal workers in Pennsylvania, and tens of thousands across the country, who have lost their jobs as a result of cost-cutting measures implemented by Trump and overseen by billionaire mega-donor Elon Musk. Mostly, they were probationary workers — meaning they were in their first year or so of employment, and didn’t have the job protections of their more senior colleagues.   Before the layoffs, the commonwealth was home to around 75,000 federal workers, not including post office workers or military members, according to data provided by the state Department of Labor and Industry.” [Pennsylvania Capital-Star,</w:t>
      </w:r>
      <w:r>
        <w:t xml:space="preserve"> </w:t>
      </w:r>
      <w:hyperlink r:id="rId29">
        <w:r>
          <w:rPr>
            <w:rStyle w:val="Hyperlink"/>
          </w:rPr>
          <w:t xml:space="preserve">3/17/25</w:t>
        </w:r>
      </w:hyperlink>
      <w:r>
        <w:t xml:space="preserve">]</w:t>
      </w:r>
    </w:p>
    <w:p>
      <w:pPr>
        <w:pStyle w:val="BodyText"/>
      </w:pPr>
      <w:r>
        <w:rPr>
          <w:bCs/>
          <w:b/>
        </w:rPr>
        <w:t xml:space="preserve">2025: Federal Workers In Pennsylvania Struggled With Layoff Impacts, Including Reduced Staff, Hostile And Unpredictable Workplaces, Fear Of Retaliation, And Stress.</w:t>
      </w:r>
      <w:r>
        <w:t xml:space="preserve"> </w:t>
      </w:r>
      <w:r>
        <w:t xml:space="preserve">According to the Pennsylvania Capital-Star, “Federal workers still on the job in Pennsylvania have struggled with the impact of the layoffs too. Beyond having to make up for a reduced staff, some feel their workplace has become hostile and unpredictable.  ‘Every day I go to work, I feel like I could be fired,’ said a Department of Energy employee who works at the same lab Buchheit did. She was granted anonymity because of fears of retaliation.  Buchheit’s colleague was also a probationary employee, and can’t see any reason why he was laid off and she wasn’t. Both had excellent performance reviews.   ‘Everybody was coming up with these theories,’ she said. ‘It was brilliantly executed, if the goal was to cause people a lot of stress.’” [Pennsylvania Capital-Star,</w:t>
      </w:r>
      <w:r>
        <w:t xml:space="preserve"> </w:t>
      </w:r>
      <w:hyperlink r:id="rId29">
        <w:r>
          <w:rPr>
            <w:rStyle w:val="Hyperlink"/>
          </w:rPr>
          <w:t xml:space="preserve">3/17/25</w:t>
        </w:r>
      </w:hyperlink>
      <w:r>
        <w:t xml:space="preserve">]</w:t>
      </w:r>
    </w:p>
    <w:p>
      <w:pPr>
        <w:pStyle w:val="BodyText"/>
      </w:pPr>
      <w:r>
        <w:rPr>
          <w:bCs/>
          <w:b/>
        </w:rPr>
        <w:t xml:space="preserve">2025: DOGE Cuts Targeted More Than 65,000 Federal Workers In Pennsylvania, Which Made About 2 Percent Of Pennsylvania’s Workforce.</w:t>
      </w:r>
      <w:r>
        <w:t xml:space="preserve"> </w:t>
      </w:r>
      <w:r>
        <w:t xml:space="preserve">According to Penn Live, “With more than 65,000 federal workers in Pennsylvania, a good government group is warning that Trump administration workforce cuts could have a serious impact on the state.  ‘The turmoil that is being generated by (the Department of Government Efficiency) and the new administration has got real implications for what’s happening in Pennsylvania,’ said Max Stier, the president and CEO of Partnership for Public Service (PPS), in a video call with reporters on Friday.  According to the group, those 65,000 federal workers make up about 2% of Pennsylvania’s workforce, which Stier said is a higher percentage than average among states.” [Penn Live,</w:t>
      </w:r>
      <w:r>
        <w:t xml:space="preserve"> </w:t>
      </w:r>
      <w:hyperlink r:id="rId43">
        <w:r>
          <w:rPr>
            <w:rStyle w:val="Hyperlink"/>
          </w:rPr>
          <w:t xml:space="preserve">4/15/25</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enncapital-star.com/campaigns-elections/garrity-and-meuser-bring-potential-gubernatorial-pitches-to-conservative-conference/" TargetMode="External" /><Relationship Type="http://schemas.openxmlformats.org/officeDocument/2006/relationships/hyperlink" Id="rId29"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8" Target="https://www.axios.com/local/pittsburgh/2025/04/02/doge-food-bank-pennsylvania-farmers" TargetMode="External" /><Relationship Type="http://schemas.openxmlformats.org/officeDocument/2006/relationships/hyperlink" Id="rId33" Target="https://www.cbpp.org/research/social-security/reassignment-wont-fix-the-largest-ever-social-security-staffing-cut" TargetMode="External" /><Relationship Type="http://schemas.openxmlformats.org/officeDocument/2006/relationships/hyperlink" Id="rId26" Target="https://www.cityandstatepa.com/policy/2025/03/doug-mastriano-calls-congress-support-doge-he-backs-state-level-doge-bill/403696/" TargetMode="External" /><Relationship Type="http://schemas.openxmlformats.org/officeDocument/2006/relationships/hyperlink" Id="rId27" Target="https://www.cityandstatepa.com/politics/2025/02/4-ways-federal-government-actions-are-impacting-pennsylvania/403041/" TargetMode="External" /><Relationship Type="http://schemas.openxmlformats.org/officeDocument/2006/relationships/hyperlink" Id="rId43" Target="https://www.pennlive.com/news/2025/04/doge-cuts-leaving-65k-federal-workers-in-pa-with-a-sense-of-betrayal.html"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20" Target="https://penncapital-star.com/campaigns-elections/garrity-and-meuser-bring-potential-gubernatorial-pitches-to-conservative-conference/" TargetMode="External" /><Relationship Type="http://schemas.openxmlformats.org/officeDocument/2006/relationships/hyperlink" Id="rId29"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8" Target="https://www.axios.com/local/pittsburgh/2025/04/02/doge-food-bank-pennsylvania-farmers" TargetMode="External" /><Relationship Type="http://schemas.openxmlformats.org/officeDocument/2006/relationships/hyperlink" Id="rId33" Target="https://www.cbpp.org/research/social-security/reassignment-wont-fix-the-largest-ever-social-security-staffing-cut" TargetMode="External" /><Relationship Type="http://schemas.openxmlformats.org/officeDocument/2006/relationships/hyperlink" Id="rId26" Target="https://www.cityandstatepa.com/policy/2025/03/doug-mastriano-calls-congress-support-doge-he-backs-state-level-doge-bill/403696/" TargetMode="External" /><Relationship Type="http://schemas.openxmlformats.org/officeDocument/2006/relationships/hyperlink" Id="rId27" Target="https://www.cityandstatepa.com/politics/2025/02/4-ways-federal-government-actions-are-impacting-pennsylvania/403041/" TargetMode="External" /><Relationship Type="http://schemas.openxmlformats.org/officeDocument/2006/relationships/hyperlink" Id="rId43" Target="https://www.pennlive.com/news/2025/04/doge-cuts-leaving-65k-federal-workers-in-pa-with-a-sense-of-betrayal.html"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4"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2026-01-27T02:11:05Z</dcterms:created>
  <dcterms:modified xsi:type="dcterms:W3CDTF">2026-01-27T02:11:05Z</dcterms:modified>
</cp:coreProperties>
</file>

<file path=docProps/custom.xml><?xml version="1.0" encoding="utf-8"?>
<Properties xmlns="http://schemas.openxmlformats.org/officeDocument/2006/custom-properties" xmlns:vt="http://schemas.openxmlformats.org/officeDocument/2006/docPropsVTypes"/>
</file>