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w:t>
      </w:r>
    </w:p>
    <w:p>
      <w:pPr>
        <w:pStyle w:val="FirstParagraph"/>
      </w:pPr>
      <w:r>
        <w:t xml:space="preserve">In 2025, Demuth</w:t>
      </w:r>
      <w:r>
        <w:t xml:space="preserve"> </w:t>
      </w:r>
      <w:hyperlink r:id="rId20">
        <w:r>
          <w:rPr>
            <w:rStyle w:val="Hyperlink"/>
          </w:rPr>
          <w:t xml:space="preserve">supported</w:t>
        </w:r>
      </w:hyperlink>
      <w:r>
        <w:t xml:space="preserve"> </w:t>
      </w:r>
      <w:r>
        <w:t xml:space="preserve">Trump’s “One Big Beautiful Bill,” which</w:t>
      </w:r>
      <w:r>
        <w:t xml:space="preserve"> </w:t>
      </w:r>
      <w:hyperlink r:id="rId21">
        <w:r>
          <w:rPr>
            <w:rStyle w:val="Hyperlink"/>
          </w:rPr>
          <w:t xml:space="preserve">repealed</w:t>
        </w:r>
      </w:hyperlink>
      <w:r>
        <w:t xml:space="preserve"> </w:t>
      </w:r>
      <w:r>
        <w:t xml:space="preserve">clean energy tax credits and made them harder to access, threatening clean energy jobs in Minnesota. </w:t>
      </w:r>
    </w:p>
    <w:p>
      <w:pPr>
        <w:pStyle w:val="BodyText"/>
      </w:pPr>
      <w:r>
        <w:t xml:space="preserve">In 2024, Minnesota’s clean energy industry</w:t>
      </w:r>
      <w:r>
        <w:t xml:space="preserve"> </w:t>
      </w:r>
      <w:hyperlink r:id="rId22">
        <w:r>
          <w:rPr>
            <w:rStyle w:val="Hyperlink"/>
          </w:rPr>
          <w:t xml:space="preserve">grew two times faster</w:t>
        </w:r>
      </w:hyperlink>
      <w:r>
        <w:t xml:space="preserve"> </w:t>
      </w:r>
      <w:r>
        <w:t xml:space="preserve">than the state’s overall workforce, adding 1,700 jobs. However,</w:t>
      </w:r>
      <w:r>
        <w:t xml:space="preserve"> </w:t>
      </w:r>
      <w:hyperlink r:id="rId23">
        <w:r>
          <w:rPr>
            <w:rStyle w:val="Hyperlink"/>
          </w:rPr>
          <w:t xml:space="preserve">Energy Innovation predicted</w:t>
        </w:r>
      </w:hyperlink>
      <w:r>
        <w:t xml:space="preserve"> </w:t>
      </w:r>
      <w:r>
        <w:t xml:space="preserve">the “One Big Beautiful Bill” would kill 23,000 jobs and increase household energy bills by $2.7 billion over the next decade in Minnesota. </w:t>
      </w:r>
    </w:p>
    <w:bookmarkEnd w:id="24"/>
    <w:bookmarkStart w:id="28" w:name="Xfa50195d8dce24ab5595e32e32ad50ec9ff6cbb"/>
    <w:p>
      <w:pPr>
        <w:pStyle w:val="Heading2"/>
      </w:pPr>
      <w:r>
        <w:t xml:space="preserve">Demuth Supported Trump’s “One Big Beautiful Bill,” Which Cut Tax Credits That Supported Minnesota’s Clean Energy Jobs</w:t>
      </w:r>
    </w:p>
    <w:bookmarkStart w:id="26" w:name="X84e2d3b1e610a56089b66318dafe67d31e9d858"/>
    <w:p>
      <w:pPr>
        <w:pStyle w:val="Heading3"/>
      </w:pPr>
      <w:r>
        <w:t xml:space="preserve">Demuth Was In Favor Of Cutting Clean Energy Tax Credits That Supported Minnesota Jobs</w:t>
      </w:r>
    </w:p>
    <w:bookmarkStart w:id="25" w:name="Xc229b1a873e5a298fedb32aaea3becdcb69186a"/>
    <w:p>
      <w:pPr>
        <w:pStyle w:val="Heading4"/>
      </w:pPr>
      <w:r>
        <w:t xml:space="preserve">Demuth Supported The “One Big Beautiful Bill,” Which Cut Inflation Reduction Act Clean Energy Tax Credits And Made It Harder For Projects To Qualify For Clean Energy Tax Credits</w:t>
      </w:r>
    </w:p>
    <w:p>
      <w:pPr>
        <w:pStyle w:val="FirstParagraph"/>
      </w:pPr>
      <w:r>
        <w:rPr>
          <w:bCs/>
          <w:b/>
        </w:rPr>
        <w:t xml:space="preserve">July 2025: Demuth Supported The “One Big Beautiful Bill,” Saying It Benefitted Minnesotans. </w:t>
      </w:r>
      <w:r>
        <w:t xml:space="preserve">According to MinnPost, “Demuth and Rep. Harry Niska, R-Ramsey and the GOP floor leader, provided a joint statement that concluded, ‘On balance, this bill appears to benefit Minnesotans.’ ‘While we’re still looking at the broader impacts of the bill, there are a lot of great policies included for Minnesotans including extending low and middle-income tax cuts and reducing the federal tax on tips and overtime so people can keep more of their hard-earned money, increasing the child tax credit, and implementing requirements that ensure that those on Medicaid who are single and able to work are doing so,’ Demuth and Niska state.” [MinnPost,</w:t>
      </w:r>
      <w:r>
        <w:t xml:space="preserve"> </w:t>
      </w:r>
      <w:hyperlink r:id="rId20">
        <w:r>
          <w:rPr>
            <w:rStyle w:val="Hyperlink"/>
          </w:rPr>
          <w:t xml:space="preserve">7/21/25</w:t>
        </w:r>
      </w:hyperlink>
      <w:r>
        <w:t xml:space="preserve">]</w:t>
      </w:r>
    </w:p>
    <w:p>
      <w:pPr>
        <w:numPr>
          <w:ilvl w:val="0"/>
          <w:numId w:val="1001"/>
        </w:numPr>
        <w:pStyle w:val="Compact"/>
      </w:pPr>
      <w:r>
        <w:rPr>
          <w:bCs/>
          <w:b/>
        </w:rPr>
        <w:t xml:space="preserve">The Republican Reconciliation Bill Restricted The Ability Of Projects To Qualify For Certain Clean Energy Tax Credits And Repealed Electric Vehicle Tax Credits.</w:t>
      </w:r>
      <w:r>
        <w:t xml:space="preserve"> </w:t>
      </w:r>
      <w:r>
        <w:t xml:space="preserve">According to Utility Dive, "The bill restricts the ability of projects to qualify for the tech-neutral clean electricity 45Y production tax credit and 48E investment tax credit, shortens the timeline for those credits, and ends the 25D residential solar credit after this year. The 25E, 30D, 30C and 45W electric vehicle credits will terminate after Sept. 30. While clean energy advocates and congressional Democrats maintain that the final version of the bill goes too far in slashing IRA credits, some Republicans wanted to see more significant cuts." [Utility Dive, </w:t>
      </w:r>
      <w:hyperlink r:id="rId21">
        <w:r>
          <w:rPr>
            <w:rStyle w:val="Hyperlink"/>
          </w:rPr>
          <w:t xml:space="preserve">7/3/25</w:t>
        </w:r>
      </w:hyperlink>
      <w:r>
        <w:t xml:space="preserve">]</w:t>
      </w:r>
    </w:p>
    <w:p>
      <w:pPr>
        <w:numPr>
          <w:ilvl w:val="0"/>
          <w:numId w:val="1001"/>
        </w:numPr>
        <w:pStyle w:val="Compact"/>
      </w:pPr>
      <w:r>
        <w:rPr>
          <w:bCs/>
          <w:b/>
        </w:rPr>
        <w:t xml:space="preserve">The Final Republican Reconciliation Bill Allowed Projects To Avoid A Requirement That They Be In Service By 2027 To Qualify For Certain Credits If They Began Construction Within A Year Of The Bill Being Signed. </w:t>
      </w:r>
      <w:r>
        <w:t xml:space="preserve">According to Utility Dive, "Before the House Freedom Caucus reached an agreement with House leadership to vote in favor of the bill, the caucus circulated a memo that criticized the Senate’s version of the bill for offering an exemption from the House’s onerous requirement that clean energy projects be placed in service by 2027 to qualify for the 45Y and 48E credits. The Senate version allows projects to avoid this requirement if they begin construction within a year after the bill is signed into law." [Utility Dive, </w:t>
      </w:r>
      <w:hyperlink r:id="rId21">
        <w:r>
          <w:rPr>
            <w:rStyle w:val="Hyperlink"/>
          </w:rPr>
          <w:t xml:space="preserve">7/3/25</w:t>
        </w:r>
      </w:hyperlink>
      <w:r>
        <w:t xml:space="preserve">]</w:t>
      </w:r>
    </w:p>
    <w:bookmarkEnd w:id="25"/>
    <w:bookmarkEnd w:id="26"/>
    <w:bookmarkStart w:id="27" w:name="X15eb3a0d900ae3f251866723c5e1ec717ddece4"/>
    <w:p>
      <w:pPr>
        <w:pStyle w:val="Heading3"/>
      </w:pPr>
      <w:r>
        <w:t xml:space="preserve">Energy Innovation Predicted the Bill Would Kill 23,000 Clean Energy Jobs In Minnesota After The Clean Energy Industry Grew Two Times Faster Than The State’s Workforce In 2024</w:t>
      </w:r>
    </w:p>
    <w:p>
      <w:pPr>
        <w:pStyle w:val="FirstParagraph"/>
      </w:pPr>
      <w:r>
        <w:rPr>
          <w:bCs/>
          <w:b/>
        </w:rPr>
        <w:t xml:space="preserve">2025: Energy Innovation Predicted The Republican Budget Bill Would “Kill Nearly 23,000 Minnesota Jobs, Slash State Gross Domestic Product By $22 Billion, And Raise Household Energy Bills By $2.7 Billion” Over The Next Decade. </w:t>
      </w:r>
      <w:r>
        <w:t xml:space="preserve">According to the Minnesota Reformer, “The $4 trillion GOP budget bill that squeaked through the U.S. Senate this week yesterday would ‘help usher in a golden age for American workers, farmers and families,’ according to House Ways and Means Committee Chair Jason Smith, R-Missouri. One nonpartisan think tank disagrees, strongly. Energy Innovation says the bill will kill nearly 23,000 Minnesota jobs, slash state gross domestic product by $22 billion and raise household energy bills by $2.7 billion — a 28% increase — over the next decade.” [Minnesota Reformer,</w:t>
      </w:r>
      <w:r>
        <w:t xml:space="preserve"> </w:t>
      </w:r>
      <w:hyperlink r:id="rId23">
        <w:r>
          <w:rPr>
            <w:rStyle w:val="Hyperlink"/>
          </w:rPr>
          <w:t xml:space="preserve">7/3/25</w:t>
        </w:r>
      </w:hyperlink>
      <w:r>
        <w:t xml:space="preserve">]</w:t>
      </w:r>
    </w:p>
    <w:p>
      <w:pPr>
        <w:pStyle w:val="BodyText"/>
      </w:pPr>
      <w:r>
        <w:rPr>
          <w:bCs/>
          <w:b/>
        </w:rPr>
        <w:t xml:space="preserve">2024: Minnesota Added Nearly 1,700 Clean Energy Jobs, Growing The Clean Energy Industry Two Times Faster Than The State’s Total Workforce. </w:t>
      </w:r>
      <w:r>
        <w:t xml:space="preserve">According to MPR News, “A new report says Minnesota added nearly 1,700 clean energy jobs last year, outpacing the overall state economy — although federal policy shifts could mean a slowdown is ahead.  Clean Energy Economy Minnesota, an industry-led nonprofit, annually estimates the number of people working in clean energy fields, including solar and wind energy, electric vehicle manufacturing and energy efficiency. Its latest report released Wednesday estimates that number grew to almost 64,000 in 2024, a 2.6 percent increase from the previous year. Jobs in clean energy-related fields grew more than two times faster than the state's total workforce. However, the report doesn’t reflect the effects of President Donald Trump’s tax and spending act, which Congress passed in July. It ended some tax credits for clean energy projects on Dec. 31.” [MPR News,</w:t>
      </w:r>
      <w:r>
        <w:t xml:space="preserve"> </w:t>
      </w:r>
      <w:hyperlink r:id="rId22">
        <w:r>
          <w:rPr>
            <w:rStyle w:val="Hyperlink"/>
          </w:rPr>
          <w:t xml:space="preserve">10/15/25</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minnesotareformer.com/2025/07/03/gop-budget-to-raise-minnesota-household-energy-bills-by-28-analysts-say/" TargetMode="External" /><Relationship Type="http://schemas.openxmlformats.org/officeDocument/2006/relationships/hyperlink" Id="rId20" Target="https://www.minnpost.com/state-government/2025/07/the-dfl-loathes-one-big-beautiful-bill-but-what-do-minnesota-legislative-republicans-think/" TargetMode="External" /><Relationship Type="http://schemas.openxmlformats.org/officeDocument/2006/relationships/hyperlink" Id="rId22" Target="https://www.mprnews.org/story/2025/10/15/clean-energy-jobs-grow-in-minnesota-but-slowdown-expected" TargetMode="External" /><Relationship Type="http://schemas.openxmlformats.org/officeDocument/2006/relationships/hyperlink" Id="rId21" Target="https://www.utilitydive.com/news/house-passes-senate-megabill-trump-ira-tax-credit/752276/" TargetMode="External" /></Relationships>
</file>

<file path=word/_rels/footnotes.xml.rels><?xml version="1.0" encoding="UTF-8"?><Relationships xmlns="http://schemas.openxmlformats.org/package/2006/relationships"><Relationship Type="http://schemas.openxmlformats.org/officeDocument/2006/relationships/hyperlink" Id="rId23" Target="https://minnesotareformer.com/2025/07/03/gop-budget-to-raise-minnesota-household-energy-bills-by-28-analysts-say/" TargetMode="External" /><Relationship Type="http://schemas.openxmlformats.org/officeDocument/2006/relationships/hyperlink" Id="rId20" Target="https://www.minnpost.com/state-government/2025/07/the-dfl-loathes-one-big-beautiful-bill-but-what-do-minnesota-legislative-republicans-think/" TargetMode="External" /><Relationship Type="http://schemas.openxmlformats.org/officeDocument/2006/relationships/hyperlink" Id="rId22" Target="https://www.mprnews.org/story/2025/10/15/clean-energy-jobs-grow-in-minnesota-but-slowdown-expected" TargetMode="External" /><Relationship Type="http://schemas.openxmlformats.org/officeDocument/2006/relationships/hyperlink" Id="rId21" Target="https://www.utilitydive.com/news/house-passes-senate-megabill-trump-ira-tax-credit/75227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2026-01-27T02:12:04Z</dcterms:created>
  <dcterms:modified xsi:type="dcterms:W3CDTF">2026-01-27T02:12:04Z</dcterms:modified>
</cp:coreProperties>
</file>

<file path=docProps/custom.xml><?xml version="1.0" encoding="utf-8"?>
<Properties xmlns="http://schemas.openxmlformats.org/officeDocument/2006/custom-properties" xmlns:vt="http://schemas.openxmlformats.org/officeDocument/2006/docPropsVTypes"/>
</file>