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40.png" ContentType="image/png"/>
  <Override PartName="/word/media/rId43.png" ContentType="image/png"/>
  <Override PartName="/word/media/rId135.png" ContentType="image/png"/>
  <Override PartName="/word/media/rId53.png" ContentType="image/png"/>
  <Override PartName="/word/media/rId157.png" ContentType="image/png"/>
  <Override PartName="/word/media/rId90.png" ContentType="image/png"/>
  <Override PartName="/word/media/rId4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4" w:name="john-james---key-votes"/>
    <w:p>
      <w:pPr>
        <w:pStyle w:val="Heading1"/>
      </w:pPr>
      <w:r>
        <w:t xml:space="preserve">John James  - Key votes</w:t>
      </w:r>
    </w:p>
    <w:bookmarkStart w:id="59" w:name="X9b423634ca3d970d04ca01b5d2b4992a2847706"/>
    <w:p>
      <w:pPr>
        <w:pStyle w:val="Heading2"/>
      </w:pPr>
      <w:r>
        <w:t xml:space="preserve">John James Voted Against Extending Enhanced ACA Tax Credits And Allowed The Subsidies To Expire, Jacking Up Premium Costs For Michiganders By Approximately 70%</w:t>
      </w:r>
    </w:p>
    <w:bookmarkStart w:id="31" w:name="X637507d2ae60a3e8534713c1d08bc0367ebec20"/>
    <w:p>
      <w:pPr>
        <w:pStyle w:val="Heading3"/>
      </w:pPr>
      <w:r>
        <w:t xml:space="preserve">John James Voted Against Extending The Affordable Care Act Tax Credits For Three Years, Even Though 22 Million Americans Relied On ACA Premium Tax Credits To Afford Health Insurance</w:t>
      </w:r>
    </w:p>
    <w:bookmarkStart w:id="25" w:name="X852e6d06e2a9cfa53c0cd92e38859889e41b3a1"/>
    <w:p>
      <w:pPr>
        <w:pStyle w:val="Heading4"/>
      </w:pPr>
      <w:r>
        <w:t xml:space="preserve">January 2026: John James Voted Against Extending The Affordable Care Act Tax Credits For Three Years</w:t>
      </w:r>
    </w:p>
    <w:p>
      <w:pPr>
        <w:pStyle w:val="FirstParagraph"/>
      </w:pPr>
      <w:r>
        <w:rPr>
          <w:bCs/>
          <w:b/>
        </w:rPr>
        <w:t xml:space="preserve">January 2026: John James Voted Against Extending The Affordable Care Act Tax Credits For Three Years.</w:t>
      </w:r>
      <w:r>
        <w:t xml:space="preserve"> </w:t>
      </w:r>
      <w:r>
        <w:t xml:space="preserve">In January 2026, James voted against, according to Congressional Quarterly, “the bill, as amended, that would extend for three years, through the end of calendar year 2028, the enhanced tax credits to subsidize premiums for health insurance purchased on the Affordable Health Care Act health insurance markets. It would allow taxpayers whose household income exceeds 400 percent of the federal poverty line to receive tax credits for three more years. The measure would retroactively take effect Jan. 1, 2026.” The vote was on passage. The House passed the bill by a vote of 230 to 196. [House Vote 11,</w:t>
      </w:r>
      <w:r>
        <w:t xml:space="preserve"> </w:t>
      </w:r>
      <w:hyperlink r:id="rId20">
        <w:r>
          <w:rPr>
            <w:rStyle w:val="Hyperlink"/>
          </w:rPr>
          <w:t xml:space="preserve">1/8/26</w:t>
        </w:r>
      </w:hyperlink>
      <w:r>
        <w:t xml:space="preserve">; Congressional Quarterly,</w:t>
      </w:r>
      <w:r>
        <w:t xml:space="preserve"> </w:t>
      </w:r>
      <w:hyperlink r:id="rId21">
        <w:r>
          <w:rPr>
            <w:rStyle w:val="Hyperlink"/>
          </w:rPr>
          <w:t xml:space="preserve">1/8/26</w:t>
        </w:r>
      </w:hyperlink>
      <w:r>
        <w:t xml:space="preserve">; Congressional Actions.</w:t>
      </w:r>
      <w:r>
        <w:t xml:space="preserve"> </w:t>
      </w:r>
      <w:hyperlink r:id="rId22">
        <w:r>
          <w:rPr>
            <w:rStyle w:val="Hyperlink"/>
          </w:rPr>
          <w:t xml:space="preserve">H.R. 1834</w:t>
        </w:r>
      </w:hyperlink>
      <w:r>
        <w:t xml:space="preserve">]</w:t>
      </w:r>
    </w:p>
    <w:p>
      <w:pPr>
        <w:numPr>
          <w:ilvl w:val="0"/>
          <w:numId w:val="1001"/>
        </w:numPr>
        <w:pStyle w:val="Compact"/>
      </w:pPr>
      <w:r>
        <w:rPr>
          <w:bCs/>
          <w:b/>
        </w:rPr>
        <w:t xml:space="preserve">The Bill Extended The Enhanced COVID-Era ACA Tax Credits That Republicans Let Expire At The End Of 2025, Resulting In Greater Health Costs For A Third Of All Those Insured Through The ACA Marketplace. </w:t>
      </w:r>
      <w:r>
        <w:t xml:space="preserve">According to Congressional Quarterly, “Congress temporarily expanded the tax credits created through the ACA (PL 111-148, PL 111-152) during the COVID-19 pandemic. The enhanced credits expired Dec. 31, meaning roughly one-third of individuals who get coverage through the ACA marketplace are facing significantly higher costs for 2026. The open enrollment period for these plans closes Jan. 15.” [Congressional Quarterly, </w:t>
      </w:r>
      <w:hyperlink r:id="rId23">
        <w:r>
          <w:rPr>
            <w:rStyle w:val="Hyperlink"/>
          </w:rPr>
          <w:t xml:space="preserve">1/8/26</w:t>
        </w:r>
      </w:hyperlink>
      <w:r>
        <w:t xml:space="preserve">]</w:t>
      </w:r>
    </w:p>
    <w:p>
      <w:pPr>
        <w:numPr>
          <w:ilvl w:val="0"/>
          <w:numId w:val="1001"/>
        </w:numPr>
        <w:pStyle w:val="Compact"/>
      </w:pPr>
      <w:r>
        <w:rPr>
          <w:bCs/>
          <w:b/>
        </w:rPr>
        <w:t xml:space="preserve">Seventeen Republicans Voted For Passage Of The “Clean” Extension Of ACA Subsidies, Following A Procedural Vote The Day Before That Had Support From Nine Republicans. </w:t>
      </w:r>
      <w:r>
        <w:t xml:space="preserve">According to Politico, “Seventeen Republicans joined Democrats in passing legislation Thursday that would revive enhanced Affordable Care Act subsidies for three years, rebuffing opposition from GOP leadership. The 230-196 vote follows a procedural vote Wednesday to advance the bill, where nine Republicans joined Democrats in favor of moving forward.” [Politico,</w:t>
      </w:r>
      <w:r>
        <w:t xml:space="preserve"> </w:t>
      </w:r>
      <w:hyperlink r:id="rId24">
        <w:r>
          <w:rPr>
            <w:rStyle w:val="Hyperlink"/>
          </w:rPr>
          <w:t xml:space="preserve">1/8/26</w:t>
        </w:r>
      </w:hyperlink>
      <w:r>
        <w:t xml:space="preserve">]</w:t>
      </w:r>
    </w:p>
    <w:p>
      <w:pPr>
        <w:numPr>
          <w:ilvl w:val="0"/>
          <w:numId w:val="1001"/>
        </w:numPr>
        <w:pStyle w:val="Compact"/>
      </w:pPr>
      <w:r>
        <w:rPr>
          <w:bCs/>
          <w:b/>
        </w:rPr>
        <w:t xml:space="preserve">The Bill Would Fail In The Senate But Helped Lay The Groundwork For A Bipartisan Agreement.</w:t>
      </w:r>
      <w:r>
        <w:t xml:space="preserve"> </w:t>
      </w:r>
      <w:r>
        <w:t xml:space="preserve">According to Politico, “While the measure is destined to die in the Senate, Democrats and some Republicans hope it will lay the groundwork for a bipartisan agreement to tame skyrocketing health insurance premiums — the result of Congress allowing the tax credits to lapse Dec. 31. ‘The Senate could put together a product that could ultimately get sent back over to the House that we can then conference on and hopefully move across the finish line,’ said Rep. Rob Bresnahan (R-Pa.), who supported the Democratic-led bill.” [Politico,</w:t>
      </w:r>
      <w:r>
        <w:t xml:space="preserve"> </w:t>
      </w:r>
      <w:hyperlink r:id="rId24">
        <w:r>
          <w:rPr>
            <w:rStyle w:val="Hyperlink"/>
          </w:rPr>
          <w:t xml:space="preserve">1/8/26</w:t>
        </w:r>
      </w:hyperlink>
      <w:r>
        <w:t xml:space="preserve">]</w:t>
      </w:r>
    </w:p>
    <w:p>
      <w:pPr>
        <w:numPr>
          <w:ilvl w:val="0"/>
          <w:numId w:val="1001"/>
        </w:numPr>
        <w:pStyle w:val="Compact"/>
      </w:pPr>
      <w:r>
        <w:rPr>
          <w:bCs/>
          <w:b/>
        </w:rPr>
        <w:t xml:space="preserve">The Vote Increased The Likelihood That The Senate Would Consider The Extension And Pass A Bill With Some Reforms. </w:t>
      </w:r>
      <w:r>
        <w:t xml:space="preserve">According to Politico, “Earlier Thursday, members of the bipartisan House Problem Solvers Caucus met with senators to discuss a potential solution. Rep. Jeff Hurd (R-Colo.) said that the meeting — and senators’ plea to show a strong force on this vote in the House — influenced his decision to vote for the measure after initially being inclined to vote against it. ‘There was a sentiment conveyed that if we could get a bill out of the House that had a meaningful amount of bipartisan support, that that would increase the likelihood that the Senate would take this up, pass a bill that has some reforms in it, and send it back,’ Hurd said in an interview about the message communicated during the bicameral meeting.” [Politico,</w:t>
      </w:r>
      <w:r>
        <w:t xml:space="preserve"> </w:t>
      </w:r>
      <w:hyperlink r:id="rId24">
        <w:r>
          <w:rPr>
            <w:rStyle w:val="Hyperlink"/>
          </w:rPr>
          <w:t xml:space="preserve">1/8/26</w:t>
        </w:r>
      </w:hyperlink>
      <w:r>
        <w:t xml:space="preserve">]</w:t>
      </w:r>
    </w:p>
    <w:p>
      <w:pPr>
        <w:pStyle w:val="FirstParagraph"/>
      </w:pPr>
      <w:r>
        <w:t xml:space="preserve"> </w:t>
      </w:r>
    </w:p>
    <w:bookmarkEnd w:id="25"/>
    <w:bookmarkStart w:id="27" w:name="Xf7f4b1e82a452d031402da232089d7ae452cbb3"/>
    <w:p>
      <w:pPr>
        <w:pStyle w:val="Heading4"/>
      </w:pPr>
      <w:r>
        <w:t xml:space="preserve">Approximately 22 Million Americans Relied On ACA Premium Tax Credits To Afford Health Insurance</w:t>
      </w:r>
    </w:p>
    <w:p>
      <w:pPr>
        <w:pStyle w:val="FirstParagraph"/>
      </w:pPr>
      <w:r>
        <w:rPr>
          <w:bCs/>
          <w:b/>
        </w:rPr>
        <w:t xml:space="preserve">Approximately 22 Million Americans Relied On ACA Premium Tax Credits To Afford Health Insurance.</w:t>
      </w:r>
      <w:r>
        <w:t xml:space="preserve"> </w:t>
      </w:r>
      <w:r>
        <w:t xml:space="preserve">According to CNBC, "About 22 million Americans received premium subsidies, also known as premium tax credits, in 2025. Households can opt to receive the tax credit in one of two ways: As a lump sum during tax season or as an advanced payment. Under the latter option, by far the most popular, the federal government issues the tax credit directly to a consumer’s insurer, which then lowers the consumer’s out-of-pocket premium. Consumers receive those advanced ACA subsidies based on an estimated annual income they provide when signing up for insurance. They must reconcile those subsidies during tax season and repay any excess tax credits to the IRS." [CNBC,</w:t>
      </w:r>
      <w:r>
        <w:t xml:space="preserve"> </w:t>
      </w:r>
      <w:hyperlink r:id="rId26">
        <w:r>
          <w:rPr>
            <w:rStyle w:val="Hyperlink"/>
          </w:rPr>
          <w:t xml:space="preserve">1/6/26</w:t>
        </w:r>
      </w:hyperlink>
      <w:r>
        <w:t xml:space="preserve">]</w:t>
      </w:r>
    </w:p>
    <w:p>
      <w:pPr>
        <w:pStyle w:val="BodyText"/>
      </w:pPr>
      <w:r>
        <w:t xml:space="preserve"> </w:t>
      </w:r>
    </w:p>
    <w:bookmarkEnd w:id="27"/>
    <w:bookmarkStart w:id="30" w:name="X8e2eafa2d62c7c050ff8c3b4f409737670dd682"/>
    <w:p>
      <w:pPr>
        <w:pStyle w:val="Heading4"/>
      </w:pPr>
      <w:r>
        <w:t xml:space="preserve">Citizens Research Council Of Michigan: The Expired Enhanced ACA Credits Would Increase Premiums By About 70%, Or More Than $800 Annually And Could Impact The 350,000 Michiganders Who Relied On ACA Tax Credits</w:t>
      </w:r>
    </w:p>
    <w:p>
      <w:pPr>
        <w:pStyle w:val="FirstParagraph"/>
      </w:pPr>
      <w:r>
        <w:rPr>
          <w:bCs/>
          <w:b/>
        </w:rPr>
        <w:t xml:space="preserve">Citizens Research Council Of Michigan: More Than 350,000 Michiganders Used ACA Tax Credits And Estimates Suggested That The Expired Enhanced ACA Credits Would Increase Premiums By About 70%, Or More Than $800 Annually. </w:t>
      </w:r>
      <w:r>
        <w:t xml:space="preserve">According to Citizens Research Council of Michigan, “The second category of change is that Congress did not extend the enhanced ACA tax credits as part of the OBBBA, leaving them set to expire at the end of 2025.    Allowing the enhanced tax credits to expire would lead to premiums increasing for a large number of potential enrollees, likely leading many to decline to renew their coverage. In 2025, the enhanced tax credits reduced premiums for individuals nationwide by $705 per year on average, although the amount was much larger for some enrollees. Over 350,000 residents in Michigan are covered by a tax credit supported plan purchased on the marketplace, accounting for over $300 million in annual federal support. Estimates suggest premium would increase in Michigan by about 70 percent on the marketplace, or over $800 per year, if the credits expire.” [Citizens Research Council Of Michigan,</w:t>
      </w:r>
      <w:r>
        <w:t xml:space="preserve"> </w:t>
      </w:r>
      <w:hyperlink r:id="rId28">
        <w:r>
          <w:rPr>
            <w:rStyle w:val="Hyperlink"/>
          </w:rPr>
          <w:t xml:space="preserve">9/15/25</w:t>
        </w:r>
      </w:hyperlink>
      <w:r>
        <w:t xml:space="preserve">]</w:t>
      </w:r>
    </w:p>
    <w:p>
      <w:pPr>
        <w:pStyle w:val="BodyText"/>
      </w:pPr>
      <w:r>
        <w:rPr>
          <w:bCs/>
          <w:b/>
        </w:rPr>
        <w:t xml:space="preserve">2026 ACA Open Enrollment: Centers For Medicare &amp; Medicaid Services Reported 491,565 Michigan Residents Signed Up For An ACA Health Insurance Plan, Which Was About 40,000 Less Michigan Enrollees Than 2025. </w:t>
      </w:r>
      <w:r>
        <w:t xml:space="preserve">According to Bridge Michigan, “About 40,000 fewer Michiganders are signing up for Affordable Care Act health insurance plans this year, according to new federal data, following a national trend in people dropping coverage amid rising premiums and expiring subsidies.  The Centers for Medicare &amp; Medicaid Services reports 491,565 Michigan residents signed up through HealthCare.gov or have been automatically renewed in plans since the start of the 2026 marketplace open enrollment period in November. The agency reported 531,083 people in the state had selected plans at the same time last year.  Ahead of Thursday’s open enrollment deadline, policy analysts and health care stakeholders in Michigan pointed to several reasons for the rise in health insurance rates this year, including Congress’s failure to extend ACA-tax credits for premiums.” [Bridge Michigan,</w:t>
      </w:r>
      <w:r>
        <w:t xml:space="preserve"> </w:t>
      </w:r>
      <w:hyperlink r:id="rId29">
        <w:r>
          <w:rPr>
            <w:rStyle w:val="Hyperlink"/>
          </w:rPr>
          <w:t xml:space="preserve">1/14/26</w:t>
        </w:r>
      </w:hyperlink>
      <w:r>
        <w:t xml:space="preserve">]</w:t>
      </w:r>
    </w:p>
    <w:p>
      <w:pPr>
        <w:pStyle w:val="BodyText"/>
      </w:pPr>
      <w:r>
        <w:t xml:space="preserve"> </w:t>
      </w:r>
    </w:p>
    <w:bookmarkEnd w:id="30"/>
    <w:bookmarkEnd w:id="31"/>
    <w:bookmarkStart w:id="42" w:name="Xad74136e5600d50418d8546bb26ad85b038f2f6"/>
    <w:p>
      <w:pPr>
        <w:pStyle w:val="Heading3"/>
      </w:pPr>
      <w:r>
        <w:t xml:space="preserve">John James Voted For A Bill Which would weaken protections for people with pre-existing conditions and failed to address premium spikes</w:t>
      </w:r>
    </w:p>
    <w:bookmarkStart w:id="37" w:name="Xfdfafda10f12160711512c575ed6e330c62d65b"/>
    <w:p>
      <w:pPr>
        <w:pStyle w:val="Heading4"/>
      </w:pPr>
      <w:r>
        <w:t xml:space="preserve">December 2025: John James Voted For Republican Legislation That Would Allow ACA Tax Credits To Expire</w:t>
      </w:r>
    </w:p>
    <w:p>
      <w:pPr>
        <w:pStyle w:val="FirstParagraph"/>
      </w:pPr>
      <w:r>
        <w:rPr>
          <w:bCs/>
          <w:b/>
        </w:rPr>
        <w:t xml:space="preserve">December 2025: John James Voted For Republican Legislation That Prohibited Abortion-Related Care Under ACA Plans And Allowed The ACA Tax Credits To Expire.</w:t>
      </w:r>
      <w:r>
        <w:t xml:space="preserve"> </w:t>
      </w:r>
      <w:r>
        <w:t xml:space="preserve">In December 2025, James voted for, according to Congressional Quarterly, “the bill that would expand the ability of small businesses to establish association health plans and bars states from preventing small businesses from obtaining stop-loss insurance for self-funded health insurance plans. It would codify and expand rules governing employer-funded health reimbursement arrangements and would allow employees in such arrangements to pay Affordable Care Act health insurance premiums through salary reductions. It would provide funding for ACA policy cost sharing reduction payments that reduce deductibles and copayments. It would prohibit plans from providing abortion-related care. It also would require pharmacy benefit managers to provide transparency regarding prescription drug costs and the drug rebates they receive.” The vote was on passage. The House passed the bill by a vote of 216 to 211. [House Vote 349,</w:t>
      </w:r>
      <w:r>
        <w:t xml:space="preserve"> </w:t>
      </w:r>
      <w:hyperlink r:id="rId32">
        <w:r>
          <w:rPr>
            <w:rStyle w:val="Hyperlink"/>
          </w:rPr>
          <w:t xml:space="preserve">12/17/25</w:t>
        </w:r>
      </w:hyperlink>
      <w:r>
        <w:t xml:space="preserve">; Congressional Quarterly,</w:t>
      </w:r>
      <w:r>
        <w:t xml:space="preserve"> </w:t>
      </w:r>
      <w:hyperlink r:id="rId33">
        <w:r>
          <w:rPr>
            <w:rStyle w:val="Hyperlink"/>
          </w:rPr>
          <w:t xml:space="preserve">12/17/25</w:t>
        </w:r>
      </w:hyperlink>
      <w:r>
        <w:t xml:space="preserve">; Congressional Actions,</w:t>
      </w:r>
      <w:r>
        <w:t xml:space="preserve"> </w:t>
      </w:r>
      <w:hyperlink r:id="rId34">
        <w:r>
          <w:rPr>
            <w:rStyle w:val="Hyperlink"/>
          </w:rPr>
          <w:t xml:space="preserve">H.R. 6703</w:t>
        </w:r>
      </w:hyperlink>
      <w:r>
        <w:t xml:space="preserve">]</w:t>
      </w:r>
    </w:p>
    <w:p>
      <w:pPr>
        <w:numPr>
          <w:ilvl w:val="0"/>
          <w:numId w:val="1002"/>
        </w:numPr>
        <w:pStyle w:val="Compact"/>
      </w:pPr>
      <w:r>
        <w:rPr>
          <w:bCs/>
          <w:b/>
        </w:rPr>
        <w:t xml:space="preserve">HEADLINE: “House Passes GOP Health Bill Without ACA Credit Extension”</w:t>
      </w:r>
      <w:r>
        <w:t xml:space="preserve"> </w:t>
      </w:r>
      <w:r>
        <w:t xml:space="preserve">[Congressional Quarterly,</w:t>
      </w:r>
      <w:r>
        <w:t xml:space="preserve"> </w:t>
      </w:r>
      <w:hyperlink r:id="rId35">
        <w:r>
          <w:rPr>
            <w:rStyle w:val="Hyperlink"/>
          </w:rPr>
          <w:t xml:space="preserve">12/17/25</w:t>
        </w:r>
      </w:hyperlink>
      <w:r>
        <w:t xml:space="preserve">]</w:t>
      </w:r>
    </w:p>
    <w:p>
      <w:pPr>
        <w:numPr>
          <w:ilvl w:val="0"/>
          <w:numId w:val="1002"/>
        </w:numPr>
        <w:pStyle w:val="Compact"/>
      </w:pPr>
      <w:r>
        <w:rPr>
          <w:bCs/>
          <w:b/>
        </w:rPr>
        <w:t xml:space="preserve">The Bill Would Result In 100,000 People Losing Coverage Under The ACA As Gains In Enrollments From Association Plans Would Be Offset By The Loss Created By Cost Sharing Payments. </w:t>
      </w:r>
      <w:r>
        <w:t xml:space="preserve">According to Congressional Quarterly, “Overall, the CBO said, the new House bill headed to the floor Wednesday would result in about 100,000 people losing coverage, as ending silver loading offsets the gain in coverage from expanded association health plans.” [Congressional Quarterly, </w:t>
      </w:r>
      <w:hyperlink r:id="rId36">
        <w:r>
          <w:rPr>
            <w:rStyle w:val="Hyperlink"/>
          </w:rPr>
          <w:t xml:space="preserve">12/17/25</w:t>
        </w:r>
      </w:hyperlink>
      <w:r>
        <w:t xml:space="preserve">]</w:t>
      </w:r>
    </w:p>
    <w:p>
      <w:pPr>
        <w:numPr>
          <w:ilvl w:val="0"/>
          <w:numId w:val="1002"/>
        </w:numPr>
        <w:pStyle w:val="Compact"/>
      </w:pPr>
      <w:r>
        <w:rPr>
          <w:bCs/>
          <w:b/>
        </w:rPr>
        <w:t xml:space="preserve">The Bill Would Exempt Certain Insurance Policies Offered By Small Employers From Expansive ACA Coverage Requirements. </w:t>
      </w:r>
      <w:r>
        <w:t xml:space="preserve">According to Congressional Quarterly, “Provisions in the bill (HR 6703) offered by Rep. Mariannette Miller-Meeks, R-Iowa — one of her party's most vulnerable incumbents — include legislation that would expand access to association health plans and exempt certain insurance policies offered by smaller employees from expansive ACA coverage requirements.” [Congressional Quarterly, </w:t>
      </w:r>
      <w:hyperlink r:id="rId36">
        <w:r>
          <w:rPr>
            <w:rStyle w:val="Hyperlink"/>
          </w:rPr>
          <w:t xml:space="preserve">12/17/25</w:t>
        </w:r>
      </w:hyperlink>
      <w:r>
        <w:t xml:space="preserve">]</w:t>
      </w:r>
    </w:p>
    <w:p>
      <w:pPr>
        <w:numPr>
          <w:ilvl w:val="0"/>
          <w:numId w:val="1002"/>
        </w:numPr>
        <w:pStyle w:val="Compact"/>
      </w:pPr>
      <w:r>
        <w:rPr>
          <w:bCs/>
          <w:b/>
        </w:rPr>
        <w:t xml:space="preserve">The Bill Included Cost-Sharing Reduction Payments For Insurers.</w:t>
      </w:r>
      <w:r>
        <w:t xml:space="preserve"> </w:t>
      </w:r>
      <w:r>
        <w:t xml:space="preserve">According to Congressional Quarterly, “Another key feature of Miller-Meeks' bill would fund payments to insurers to offset the ACA's required reductions in cost-sharing expenses, like deductibles and co-pays, for lower-income beneficiaries. While support for this funding has crossed party lines in the past — it was initially an Obama administration policy, opposed by Republicans and eliminated in President Donald Trump's first term — traditional partisan roles have reversed. Democrats now oppose ‘cost-sharing reduction’ payments or CSRs, making this funding a long shot for passage in the closely divided Senate.” [Congressional Quarterly, </w:t>
      </w:r>
      <w:hyperlink r:id="rId36">
        <w:r>
          <w:rPr>
            <w:rStyle w:val="Hyperlink"/>
          </w:rPr>
          <w:t xml:space="preserve">12/17/25</w:t>
        </w:r>
      </w:hyperlink>
      <w:r>
        <w:t xml:space="preserve">]</w:t>
      </w:r>
    </w:p>
    <w:p>
      <w:pPr>
        <w:numPr>
          <w:ilvl w:val="0"/>
          <w:numId w:val="1002"/>
        </w:numPr>
        <w:pStyle w:val="Compact"/>
      </w:pPr>
      <w:r>
        <w:rPr>
          <w:bCs/>
          <w:b/>
        </w:rPr>
        <w:t xml:space="preserve">The Bill Would Allow Association Health Care Plans To Evade Consumer Protections Under The ACA, Including “Essential Coverage” Requirements, With Critics Arguing The Bill Would Result In “Adverse Selection,” Hurting Older And Sicker Individuals. </w:t>
      </w:r>
      <w:r>
        <w:t xml:space="preserve">According to Congressional Quarterly, “Critics say the bill could allow association health plans to evade consumer protections enshrined in the ACA, including requirements to provide a minimum level of ‘essential’ health care benefits. The legislation would allow such plans to be self-funded or be treated as large employer plans, each of which are exempt from the essential coverage requirements. By allowing these plans to operate under different rules in order to offer lower-cost policies, it could lead to ‘adverse selection’ in health insurance markets that makes it harder for older, sicker individuals to find affordable coverage, according to the American Academy of Actuaries.” [Congressional Quarterly, </w:t>
      </w:r>
      <w:hyperlink r:id="rId36">
        <w:r>
          <w:rPr>
            <w:rStyle w:val="Hyperlink"/>
          </w:rPr>
          <w:t xml:space="preserve">12/17/25</w:t>
        </w:r>
      </w:hyperlink>
      <w:r>
        <w:t xml:space="preserve">]</w:t>
      </w:r>
    </w:p>
    <w:p>
      <w:pPr>
        <w:numPr>
          <w:ilvl w:val="0"/>
          <w:numId w:val="1002"/>
        </w:numPr>
        <w:pStyle w:val="Compact"/>
      </w:pPr>
      <w:r>
        <w:rPr>
          <w:bCs/>
          <w:b/>
        </w:rPr>
        <w:t xml:space="preserve">Association Health Plans Would Be Able To Set Higher Premiums Based On Factors Such As Age, Gender, And Occupation. </w:t>
      </w:r>
      <w:r>
        <w:t xml:space="preserve">According to Congressional Quarterly, “While the bill prohibits discrimination due to pre-existing conditions or any health-related status, association health plans could still set premiums based on other factors, including age, gender, occupation and geographic location. ‘As a result, this bill would all but invite AHPs to charge workers with more expensive health needs far higher premiums — if those workers could even afford to participate in the associations at all,’ House Education and Workforce Democrats wrote in a committee report accompanying the version of the bill that panel approved in the 118th Congress.” [Congressional Quarterly, </w:t>
      </w:r>
      <w:hyperlink r:id="rId36">
        <w:r>
          <w:rPr>
            <w:rStyle w:val="Hyperlink"/>
          </w:rPr>
          <w:t xml:space="preserve">12/17/25</w:t>
        </w:r>
      </w:hyperlink>
      <w:r>
        <w:t xml:space="preserve">]</w:t>
      </w:r>
    </w:p>
    <w:p>
      <w:pPr>
        <w:numPr>
          <w:ilvl w:val="0"/>
          <w:numId w:val="1002"/>
        </w:numPr>
        <w:pStyle w:val="Compact"/>
      </w:pPr>
      <w:r>
        <w:rPr>
          <w:bCs/>
          <w:b/>
        </w:rPr>
        <w:t xml:space="preserve">Democrats Opposed Stop-Loss Provisions As They Would Put Enrollees At Risk Of Losing Insurance If Medical Costs For The Group Rise. </w:t>
      </w:r>
      <w:r>
        <w:t xml:space="preserve">According to Congressional Quarterly, “The AFL-CIO, which opposed both bills, wrote that the stop-loss measure would leave many enrollees at risk because their insurers ‘often retain the right to drop the insurance if medical costs for the group begin to climb.’” [Congressional Quarterly, </w:t>
      </w:r>
      <w:hyperlink r:id="rId36">
        <w:r>
          <w:rPr>
            <w:rStyle w:val="Hyperlink"/>
          </w:rPr>
          <w:t xml:space="preserve">12/17/25</w:t>
        </w:r>
      </w:hyperlink>
      <w:r>
        <w:t xml:space="preserve">]</w:t>
      </w:r>
    </w:p>
    <w:p>
      <w:pPr>
        <w:numPr>
          <w:ilvl w:val="0"/>
          <w:numId w:val="1002"/>
        </w:numPr>
        <w:pStyle w:val="Compact"/>
      </w:pPr>
      <w:r>
        <w:rPr>
          <w:bCs/>
          <w:b/>
        </w:rPr>
        <w:t xml:space="preserve">Cost Sharing Payments Would End Silver Loading Offsets, Resulting In 300,000 People Losing Coverage. </w:t>
      </w:r>
      <w:r>
        <w:t xml:space="preserve">According to Congressional Quarterly, “The CBO estimated the provisions would cut spending by $31 billion over nine years — since updated to $37 billion in the latest GOP bill. It would result in some 300,000 enrollees dropping their coverage because the reduced subsidies would outweigh the lower premiums resulting from the end of silver loading, the CBO said.” [Congressional Quarterly, </w:t>
      </w:r>
      <w:hyperlink r:id="rId36">
        <w:r>
          <w:rPr>
            <w:rStyle w:val="Hyperlink"/>
          </w:rPr>
          <w:t xml:space="preserve">12/17/25</w:t>
        </w:r>
      </w:hyperlink>
      <w:r>
        <w:t xml:space="preserve">]</w:t>
      </w:r>
    </w:p>
    <w:p>
      <w:pPr>
        <w:pStyle w:val="FirstParagraph"/>
      </w:pPr>
      <w:r>
        <w:t xml:space="preserve"> </w:t>
      </w:r>
    </w:p>
    <w:bookmarkEnd w:id="37"/>
    <w:bookmarkStart w:id="39" w:name="X82eedbec5a695409cdc6d5fb2cc006830de56a5"/>
    <w:p>
      <w:pPr>
        <w:pStyle w:val="Heading4"/>
      </w:pPr>
      <w:r>
        <w:t xml:space="preserve">Center On Budget And Policy Priorities: The December 2025 Republican Health Care Bill Failed To Prevent Imminent Premium Spikes And Undermined Protections For Pre-Existing Conditions </w:t>
      </w:r>
    </w:p>
    <w:p>
      <w:pPr>
        <w:pStyle w:val="FirstParagraph"/>
      </w:pPr>
      <w:r>
        <w:rPr>
          <w:bCs/>
          <w:b/>
        </w:rPr>
        <w:t xml:space="preserve">Center On Budget And Policy Priorities: The December 2025 Republican Health Care Bill Failed To Prevent Imminent Premium Spikes For More Than 20 Million People Who Relied On ACA Marketplace Plans. </w:t>
      </w:r>
      <w:r>
        <w:t xml:space="preserve">According to the Center on Budget and Policy Priorities, "The health bill House Republicans are preparing to bring to the floor this week not only fails to prevent imminent premium spikes for more than 20 million people in marketplace plans, but would raise costs even higher for many marketplace enrollees and weaken pre-existing condition protections for individuals and small businesses." [Center On Budget And Policy Priorities,</w:t>
      </w:r>
      <w:r>
        <w:t xml:space="preserve"> </w:t>
      </w:r>
      <w:hyperlink r:id="rId38">
        <w:r>
          <w:rPr>
            <w:rStyle w:val="Hyperlink"/>
          </w:rPr>
          <w:t xml:space="preserve">12/16/25</w:t>
        </w:r>
      </w:hyperlink>
      <w:r>
        <w:t xml:space="preserve">]</w:t>
      </w:r>
    </w:p>
    <w:p>
      <w:pPr>
        <w:pStyle w:val="BodyText"/>
      </w:pPr>
      <w:r>
        <w:rPr>
          <w:bCs/>
          <w:b/>
        </w:rPr>
        <w:t xml:space="preserve">Center On Budget And Policy Priorities: The December 2025 Republican Health Care Bill Would Expand Association Health Plans, Which Would Result In Higher Underlying Premiums For Individuals And Small Businesses That Remained In ACA-Regulated Markets. </w:t>
      </w:r>
      <w:r>
        <w:t xml:space="preserve">According to the Center on Budget and Policy Priorities, "It would expand association health plans (AHPs), a type of health plan that trade associations, professional groups, and other organizations may offer their members, to cover self-employed individuals and small businesses as if they were large employers. By allowing more people to enroll in coverage not subject to ACA standards and consumer protections, this would segment insurance risk pools: individuals who are younger and healthier, or small businesses with younger or healthier employees, could get plans with lower premiums because they would be priced separately from ACA-compliant coverage and wouldn’t have to meet ACA standards such as having to cover a set of essential health benefits. As a result, individuals and small businesses remaining in ACA-regulated markets would see higher underlying premiums." [Center On Budget And Policy Priorities,</w:t>
      </w:r>
      <w:r>
        <w:t xml:space="preserve"> </w:t>
      </w:r>
      <w:hyperlink r:id="rId38">
        <w:r>
          <w:rPr>
            <w:rStyle w:val="Hyperlink"/>
          </w:rPr>
          <w:t xml:space="preserve">12/16/25</w:t>
        </w:r>
      </w:hyperlink>
      <w:r>
        <w:t xml:space="preserve">]</w:t>
      </w:r>
    </w:p>
    <w:p>
      <w:pPr>
        <w:pStyle w:val="BodyText"/>
      </w:pPr>
      <w:r>
        <w:rPr>
          <w:bCs/>
          <w:b/>
        </w:rPr>
        <w:t xml:space="preserve">Center On Budget And Policy Priorities: The December 2025 Republican Health Care Bill Would Likely Lead To Higher Premiums For Older And Sicker Small Groups And Self-Employed People, Thereby Undermining Protections For People With Pre-Existing Conditions. </w:t>
      </w:r>
      <w:r>
        <w:t xml:space="preserve">According to the Center on Budget and Policy Priorities, "In addition, the bill would undermine protections for people with pre-existing conditions. While it would bar AHPs from rejecting individuals or charging them more based on certain health factors, it would give them greater ability to base a small group’s or self-employed person’s costs on their health risk compared to individual or small-group coverage. This would likely lead to higher premiums for older and sicker small groups and self-employed individuals, making such arrangements more attractive to healthier individuals and groups." [Center On Budget And Policy Priorities,</w:t>
      </w:r>
      <w:r>
        <w:t xml:space="preserve"> </w:t>
      </w:r>
      <w:hyperlink r:id="rId38">
        <w:r>
          <w:rPr>
            <w:rStyle w:val="Hyperlink"/>
          </w:rPr>
          <w:t xml:space="preserve">12/16/25</w:t>
        </w:r>
      </w:hyperlink>
      <w:r>
        <w:t xml:space="preserve">]</w:t>
      </w:r>
    </w:p>
    <w:p>
      <w:pPr>
        <w:pStyle w:val="BodyText"/>
      </w:pPr>
      <w:r>
        <w:t xml:space="preserve"> </w:t>
      </w:r>
    </w:p>
    <w:bookmarkEnd w:id="39"/>
    <w:bookmarkStart w:id="41" w:name="X26a78ee4235b60d9f2c342157a70d669e5115c4"/>
    <w:p>
      <w:pPr>
        <w:pStyle w:val="Heading4"/>
      </w:pPr>
      <w:r>
        <w:t xml:space="preserve">Congressional Budget Office Estimated The December 2025 Republican Health Care Bill Would Result In 100,000 Americans Losing Their Health Insurance</w:t>
      </w:r>
    </w:p>
    <w:p>
      <w:pPr>
        <w:pStyle w:val="FirstParagraph"/>
      </w:pPr>
      <w:r>
        <w:rPr>
          <w:bCs/>
          <w:b/>
        </w:rPr>
        <w:t xml:space="preserve">Congressional Budget Office Estimated The December 2025 Republican Health Care Bill Would Take Health Coverage From 100,000 Americans. </w:t>
      </w:r>
      <w:r>
        <w:t xml:space="preserve">According to Axios, "By the numbers: The GOP bill would increase the uninsured population by 100,000 and save the government $35.6 billion over 10 years, according to the Congressional Budget Office." [Axios,</w:t>
      </w:r>
      <w:r>
        <w:t xml:space="preserve"> </w:t>
      </w:r>
      <w:hyperlink r:id="rId40">
        <w:r>
          <w:rPr>
            <w:rStyle w:val="Hyperlink"/>
          </w:rPr>
          <w:t xml:space="preserve">12/17/25</w:t>
        </w:r>
      </w:hyperlink>
      <w:r>
        <w:t xml:space="preserve">]</w:t>
      </w:r>
    </w:p>
    <w:p>
      <w:pPr>
        <w:pStyle w:val="BodyText"/>
      </w:pPr>
      <w:r>
        <w:t xml:space="preserve"> </w:t>
      </w:r>
    </w:p>
    <w:bookmarkEnd w:id="41"/>
    <w:bookmarkEnd w:id="42"/>
    <w:bookmarkStart w:id="58" w:name="X7ac0ac4413c5f9edd401382d931864efd9e606a"/>
    <w:p>
      <w:pPr>
        <w:pStyle w:val="Heading3"/>
      </w:pPr>
      <w:r>
        <w:t xml:space="preserve">John James Did Not Sign Discharge Petitions Aimed At Extending Premium ACA Tax Credits</w:t>
      </w:r>
    </w:p>
    <w:p>
      <w:pPr>
        <w:pStyle w:val="FirstParagraph"/>
      </w:pPr>
      <w:r>
        <w:rPr>
          <w:bCs/>
          <w:b/>
        </w:rPr>
        <w:t xml:space="preserve">John James Was Not One Of The Republican Signers On A Discharge Petition For H.R. 1834 Led By House Minority Leader Hakeem Jeffries. </w:t>
      </w:r>
    </w:p>
    <w:p>
      <w:pPr>
        <w:pStyle w:val="Figure"/>
      </w:pPr>
      <w:r>
        <w:drawing>
          <wp:inline>
            <wp:extent cx="5334000" cy="2408686"/>
            <wp:effectExtent b="0" l="0" r="0" t="0"/>
            <wp:docPr descr="A screenshot of a political party AI-generated content may be incorrect." title="" id="44" name="Picture"/>
            <a:graphic>
              <a:graphicData uri="http://schemas.openxmlformats.org/drawingml/2006/picture">
                <pic:pic>
                  <pic:nvPicPr>
                    <pic:cNvPr descr="./2b809b2cc06b1f07d5a32dcf281bf3059d7f37e0.png" id="45" name="Picture"/>
                    <pic:cNvPicPr>
                      <a:picLocks noChangeArrowheads="1" noChangeAspect="1"/>
                    </pic:cNvPicPr>
                  </pic:nvPicPr>
                  <pic:blipFill>
                    <a:blip r:embed="rId43"/>
                    <a:stretch>
                      <a:fillRect/>
                    </a:stretch>
                  </pic:blipFill>
                  <pic:spPr bwMode="auto">
                    <a:xfrm>
                      <a:off x="0" y="0"/>
                      <a:ext cx="5334000" cy="2408686"/>
                    </a:xfrm>
                    <a:prstGeom prst="rect">
                      <a:avLst/>
                    </a:prstGeom>
                    <a:noFill/>
                    <a:ln w="9525">
                      <a:noFill/>
                      <a:headEnd/>
                      <a:tailEnd/>
                    </a:ln>
                  </pic:spPr>
                </pic:pic>
              </a:graphicData>
            </a:graphic>
          </wp:inline>
        </w:drawing>
      </w:r>
    </w:p>
    <w:p>
      <w:pPr>
        <w:pStyle w:val="FirstParagraph"/>
      </w:pPr>
      <w:r>
        <w:t xml:space="preserve">[Clerk of the U.S. House of Representatives, Discharge Petition No. 10,</w:t>
      </w:r>
      <w:r>
        <w:t xml:space="preserve"> </w:t>
      </w:r>
      <w:hyperlink r:id="rId46">
        <w:r>
          <w:rPr>
            <w:rStyle w:val="Hyperlink"/>
          </w:rPr>
          <w:t xml:space="preserve">11/12/25</w:t>
        </w:r>
      </w:hyperlink>
      <w:r>
        <w:t xml:space="preserve">]</w:t>
      </w:r>
    </w:p>
    <w:p>
      <w:pPr>
        <w:numPr>
          <w:ilvl w:val="0"/>
          <w:numId w:val="1003"/>
        </w:numPr>
        <w:pStyle w:val="Compact"/>
      </w:pPr>
      <w:r>
        <w:rPr>
          <w:bCs/>
          <w:b/>
        </w:rPr>
        <w:t xml:space="preserve">House Minority Leader Jeffries’ Discharge Petition Sought To Extend ACA Premium Tax Credits For Three Years. </w:t>
      </w:r>
      <w:r>
        <w:t xml:space="preserve">According to Politico Pulse, "House Democrats could move as soon as tomorrow to force a vote on extending the expired Obamacare subsidies for three years, Meredith Lee Hill reports. This measure follows last month’s major setback for Speaker Mike Johnson, when four House Republicans broke from the party to support a discharge petition backed by Minority Leader Hakeem Jeffries to hold a vote." [Politico Pulse,</w:t>
      </w:r>
      <w:r>
        <w:t xml:space="preserve"> </w:t>
      </w:r>
      <w:hyperlink r:id="rId47">
        <w:r>
          <w:rPr>
            <w:rStyle w:val="Hyperlink"/>
          </w:rPr>
          <w:t xml:space="preserve">1/6/26</w:t>
        </w:r>
      </w:hyperlink>
      <w:r>
        <w:t xml:space="preserve">]</w:t>
      </w:r>
    </w:p>
    <w:p>
      <w:pPr>
        <w:pStyle w:val="FirstParagraph"/>
      </w:pPr>
      <w:r>
        <w:rPr>
          <w:bCs/>
          <w:b/>
        </w:rPr>
        <w:t xml:space="preserve">John James Was Not One Of The Republican Signers On A Discharge Petition For H.R. 3001 Led By Rep. Brian Fitzpatrick. </w:t>
      </w:r>
    </w:p>
    <w:p>
      <w:pPr>
        <w:pStyle w:val="Figure"/>
      </w:pPr>
      <w:r>
        <w:drawing>
          <wp:inline>
            <wp:extent cx="5334000" cy="2431188"/>
            <wp:effectExtent b="0" l="0" r="0" t="0"/>
            <wp:docPr descr="A screenshot of a computer AI-generated content may be incorrect." title="" id="49" name="Picture"/>
            <a:graphic>
              <a:graphicData uri="http://schemas.openxmlformats.org/drawingml/2006/picture">
                <pic:pic>
                  <pic:nvPicPr>
                    <pic:cNvPr descr="./fe3ab6ba02cc559ae034fe8b8815e5d8c6632c78.png" id="50" name="Picture"/>
                    <pic:cNvPicPr>
                      <a:picLocks noChangeArrowheads="1" noChangeAspect="1"/>
                    </pic:cNvPicPr>
                  </pic:nvPicPr>
                  <pic:blipFill>
                    <a:blip r:embed="rId48"/>
                    <a:stretch>
                      <a:fillRect/>
                    </a:stretch>
                  </pic:blipFill>
                  <pic:spPr bwMode="auto">
                    <a:xfrm>
                      <a:off x="0" y="0"/>
                      <a:ext cx="5334000" cy="2431188"/>
                    </a:xfrm>
                    <a:prstGeom prst="rect">
                      <a:avLst/>
                    </a:prstGeom>
                    <a:noFill/>
                    <a:ln w="9525">
                      <a:noFill/>
                      <a:headEnd/>
                      <a:tailEnd/>
                    </a:ln>
                  </pic:spPr>
                </pic:pic>
              </a:graphicData>
            </a:graphic>
          </wp:inline>
        </w:drawing>
      </w:r>
    </w:p>
    <w:p>
      <w:pPr>
        <w:pStyle w:val="FirstParagraph"/>
      </w:pPr>
      <w:r>
        <w:t xml:space="preserve">[Clerk of the U.S. House of Representatives, Discharge Petition No. 12,</w:t>
      </w:r>
      <w:r>
        <w:t xml:space="preserve"> </w:t>
      </w:r>
      <w:hyperlink r:id="rId51">
        <w:r>
          <w:rPr>
            <w:rStyle w:val="Hyperlink"/>
          </w:rPr>
          <w:t xml:space="preserve">12/10/25</w:t>
        </w:r>
      </w:hyperlink>
      <w:r>
        <w:t xml:space="preserve">]</w:t>
      </w:r>
    </w:p>
    <w:p>
      <w:pPr>
        <w:numPr>
          <w:ilvl w:val="0"/>
          <w:numId w:val="1004"/>
        </w:numPr>
        <w:pStyle w:val="Compact"/>
      </w:pPr>
      <w:r>
        <w:rPr>
          <w:bCs/>
          <w:b/>
        </w:rPr>
        <w:t xml:space="preserve">December 2025: Fitzpatrick Filed A Discharge Petition Aimed At Extending ACA Premium Tax Credits For Two Years. </w:t>
      </w:r>
      <w:r>
        <w:t xml:space="preserve">According to a press release from Rep. Brian Fitzpatrick, "Today, Congressman Brian Fitzpatrick (PA-1) released the following statement after filing a discharge petition to bring his Bipartisan Health Insurance Affordability Act directly to the House floor for a vote, ensuring Congress takes action to prevent devastating health insurance premium increases when current protections expire at the end of the year:  ‘Congress cannot sit idle while American families face a preventable crisis. Our job is to protect the people we serve, and that responsibility demands immediate action. […] Key Provisions of the Bipartisan Health Insurance Affordability Act The legislation advances five reforms designed to protect affordability, strengthen accountability, and ensure taxpayer value:  Prevents premium spikes: Extends enhanced premium tax credits through 2027, to protect families from abrupt monthly cost increases. Restores Consumer Control: Stops unauthorized plan and subsidy changes by requiring consent and prompt notification before any modifications take effect. Shines Light on Middlemen: Ends hidden spread pricing, severs PBM profits from drug prices, and requires full rebate pass-through to ensure savings reach patients. Gives Families New Tools to Manage Costs: Expands access to Health Savings Accounts and simplifies premium payments to reduce disruptions in coverage. Smart Stewardship of Taxpayer Dollars: Modernizes eligibility and introduces a reasonable minimum contribution to protect long-term affordability and responsible stewardship of federal dollars." [Press Release – Rep. Brian Fitzpatrick,</w:t>
      </w:r>
      <w:r>
        <w:t xml:space="preserve"> </w:t>
      </w:r>
      <w:hyperlink r:id="rId52">
        <w:r>
          <w:rPr>
            <w:rStyle w:val="Hyperlink"/>
          </w:rPr>
          <w:t xml:space="preserve">12/10/25</w:t>
        </w:r>
      </w:hyperlink>
      <w:r>
        <w:t xml:space="preserve">]</w:t>
      </w:r>
    </w:p>
    <w:p>
      <w:pPr>
        <w:pStyle w:val="FirstParagraph"/>
      </w:pPr>
      <w:r>
        <w:rPr>
          <w:bCs/>
          <w:b/>
        </w:rPr>
        <w:t xml:space="preserve">John James Was Not One Of The Republican Signers On A Discharge Petition For H.R. 185 Led By Rep. Josh Gottheimer. </w:t>
      </w:r>
    </w:p>
    <w:p>
      <w:pPr>
        <w:pStyle w:val="Figure"/>
      </w:pPr>
      <w:r>
        <w:drawing>
          <wp:inline>
            <wp:extent cx="5334000" cy="2302182"/>
            <wp:effectExtent b="0" l="0" r="0" t="0"/>
            <wp:docPr descr="A screenshot of a computer AI-generated content may be incorrect." title="" id="54" name="Picture"/>
            <a:graphic>
              <a:graphicData uri="http://schemas.openxmlformats.org/drawingml/2006/picture">
                <pic:pic>
                  <pic:nvPicPr>
                    <pic:cNvPr descr="./611811fda36e82cb3f2cd7d6cc180af916c9670e.png" id="55" name="Picture"/>
                    <pic:cNvPicPr>
                      <a:picLocks noChangeArrowheads="1" noChangeAspect="1"/>
                    </pic:cNvPicPr>
                  </pic:nvPicPr>
                  <pic:blipFill>
                    <a:blip r:embed="rId53"/>
                    <a:stretch>
                      <a:fillRect/>
                    </a:stretch>
                  </pic:blipFill>
                  <pic:spPr bwMode="auto">
                    <a:xfrm>
                      <a:off x="0" y="0"/>
                      <a:ext cx="5334000" cy="2302182"/>
                    </a:xfrm>
                    <a:prstGeom prst="rect">
                      <a:avLst/>
                    </a:prstGeom>
                    <a:noFill/>
                    <a:ln w="9525">
                      <a:noFill/>
                      <a:headEnd/>
                      <a:tailEnd/>
                    </a:ln>
                  </pic:spPr>
                </pic:pic>
              </a:graphicData>
            </a:graphic>
          </wp:inline>
        </w:drawing>
      </w:r>
    </w:p>
    <w:p>
      <w:pPr>
        <w:pStyle w:val="FirstParagraph"/>
      </w:pPr>
      <w:r>
        <w:t xml:space="preserve">[Clerk of the U.S. House of Representatives, Discharge Petition No. 13,</w:t>
      </w:r>
      <w:r>
        <w:t xml:space="preserve"> </w:t>
      </w:r>
      <w:hyperlink r:id="rId56">
        <w:r>
          <w:rPr>
            <w:rStyle w:val="Hyperlink"/>
          </w:rPr>
          <w:t xml:space="preserve">12/10/25</w:t>
        </w:r>
      </w:hyperlink>
      <w:r>
        <w:t xml:space="preserve">]</w:t>
      </w:r>
    </w:p>
    <w:p>
      <w:pPr>
        <w:numPr>
          <w:ilvl w:val="0"/>
          <w:numId w:val="1005"/>
        </w:numPr>
        <w:pStyle w:val="Compact"/>
      </w:pPr>
      <w:r>
        <w:rPr>
          <w:bCs/>
          <w:b/>
        </w:rPr>
        <w:t xml:space="preserve">December 2025: Gottheimer Filed A Discharge Petition Aimed At Extending ACA Premium Tax Credits For Two Years. </w:t>
      </w:r>
      <w:r>
        <w:t xml:space="preserve">According to a press release from Rep. Josh Gottheimer, "Today, December 11, 2025, U.S. Congressman Josh Gottheimer (NJ-5) released the following statement: ‘In less than three weeks, unless Congress acts now, Affordable Care Act tax credits will expire, and health insurance premiums will shoot up 175% — or $20,000 a year — for families in Jersey. This week, Congresswoman Jen Kiggans and I, with 36 of our Democratic and Republican colleagues, introduced new bipartisan legislation that includes a two-year extension of health insurance premium tax cuts for American families. It’s a commonsense proposal that will keep costs down and prevent families’ premiums from skyrocketing in January. But, the Speaker of the House is refusing to bring our legislation to the floor for a vote. So, our bipartisan group just launched a discharge petition to force an immediate vote in the House.   We must get this done now. We must find common ground and lower health insurance premiums. Time is running out for families.’" [Press Release – Rep. Josh Gottheimer,</w:t>
      </w:r>
      <w:r>
        <w:t xml:space="preserve"> </w:t>
      </w:r>
      <w:hyperlink r:id="rId57">
        <w:r>
          <w:rPr>
            <w:rStyle w:val="Hyperlink"/>
          </w:rPr>
          <w:t xml:space="preserve">12/11/25</w:t>
        </w:r>
      </w:hyperlink>
      <w:r>
        <w:t xml:space="preserve">]</w:t>
      </w:r>
    </w:p>
    <w:bookmarkEnd w:id="58"/>
    <w:bookmarkEnd w:id="59"/>
    <w:bookmarkStart w:id="80" w:name="X360e8a7d580a4708ed65d7017d8f9bb53ee1796"/>
    <w:p>
      <w:pPr>
        <w:pStyle w:val="Heading2"/>
      </w:pPr>
      <w:r>
        <w:t xml:space="preserve">John James Voted To Threaten The Health Care Of More Than 424,000 Michiganders</w:t>
      </w:r>
    </w:p>
    <w:bookmarkStart w:id="61" w:name="X1a3724d43866667ee24c8cb0f487f26ba3999ef"/>
    <w:p>
      <w:pPr>
        <w:pStyle w:val="Heading3"/>
      </w:pPr>
      <w:r>
        <w:t xml:space="preserve">Under The “One Big Beautiful Bill,” 424,308 People in Michigan Were Expected To Lose Their Health Care By 2034</w:t>
      </w:r>
    </w:p>
    <w:p>
      <w:pPr>
        <w:pStyle w:val="FirstParagraph"/>
      </w:pPr>
      <w:r>
        <w:rPr>
          <w:bCs/>
          <w:b/>
        </w:rPr>
        <w:t xml:space="preserve">Under The “One Big Beautiful Bill,” 424,308 People In Michigan Were Expected To Lose Their Health Care By 2034, Including 186,600 ACA Enrollees And 237,708 Medicaid Recipients. </w:t>
      </w:r>
      <w:r>
        <w:t xml:space="preserve">[Joint Economic Committee Minority,</w:t>
      </w:r>
      <w:r>
        <w:t xml:space="preserve"> </w:t>
      </w:r>
      <w:hyperlink r:id="rId60">
        <w:r>
          <w:rPr>
            <w:rStyle w:val="Hyperlink"/>
          </w:rPr>
          <w:t xml:space="preserve">6/25</w:t>
        </w:r>
      </w:hyperlink>
      <w:r>
        <w:t xml:space="preserve">]</w:t>
      </w:r>
      <w:r>
        <w:br/>
      </w:r>
      <w:r>
        <w:t xml:space="preserve"> </w:t>
      </w:r>
    </w:p>
    <w:bookmarkEnd w:id="61"/>
    <w:bookmarkStart w:id="79" w:name="X2b7a51535cd13f43dac8ed3e8324871c7fd088e"/>
    <w:p>
      <w:pPr>
        <w:pStyle w:val="Heading3"/>
      </w:pPr>
      <w:r>
        <w:t xml:space="preserve">John James Voted For The “One Big Beautiful Bill,” Which Included Devastating Health Care Cuts To Fund Tax Cuts For The Wealthy</w:t>
      </w:r>
    </w:p>
    <w:bookmarkStart w:id="68" w:name="Xfaa2f6370c30fa930e7d96a4bb4064dcf66164d"/>
    <w:p>
      <w:pPr>
        <w:pStyle w:val="Heading4"/>
      </w:pPr>
      <w:r>
        <w:t xml:space="preserve">July 2025: John James Voted For The Final Version Of The “One Big Beautiful Bill,” Which Would Cause 17 Million Americans To Lose Their Health Care And Trigger Medicare Cuts</w:t>
      </w:r>
    </w:p>
    <w:p>
      <w:pPr>
        <w:pStyle w:val="FirstParagraph"/>
      </w:pPr>
      <w:r>
        <w:rPr>
          <w:bCs/>
          <w:b/>
        </w:rPr>
        <w:t xml:space="preserve">July 2025: John James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John James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62">
        <w:r>
          <w:rPr>
            <w:rStyle w:val="Hyperlink"/>
          </w:rPr>
          <w:t xml:space="preserve">7/3/25</w:t>
        </w:r>
      </w:hyperlink>
      <w:r>
        <w:t xml:space="preserve">; Congressional Quarterly,</w:t>
      </w:r>
      <w:r>
        <w:t xml:space="preserve"> </w:t>
      </w:r>
      <w:hyperlink r:id="rId63">
        <w:r>
          <w:rPr>
            <w:rStyle w:val="Hyperlink"/>
          </w:rPr>
          <w:t xml:space="preserve">7/3/25</w:t>
        </w:r>
      </w:hyperlink>
      <w:r>
        <w:t xml:space="preserve">; Congressional Actions,</w:t>
      </w:r>
      <w:r>
        <w:t xml:space="preserve"> </w:t>
      </w:r>
      <w:hyperlink r:id="rId64">
        <w:r>
          <w:rPr>
            <w:rStyle w:val="Hyperlink"/>
          </w:rPr>
          <w:t xml:space="preserve">H.R. 1</w:t>
        </w:r>
      </w:hyperlink>
      <w:r>
        <w:t xml:space="preserve">]</w:t>
      </w:r>
    </w:p>
    <w:p>
      <w:pPr>
        <w:pStyle w:val="BodyText"/>
      </w:pPr>
      <w:r>
        <w:rPr>
          <w:bCs/>
          <w:b/>
        </w:rPr>
        <w:t xml:space="preserve">HEADLINE: "At Least 17 Million Americans Would Lose Insurance Under Trump Plan"</w:t>
      </w:r>
      <w:r>
        <w:t xml:space="preserve"> </w:t>
      </w:r>
      <w:r>
        <w:t xml:space="preserve">[Washington Post,</w:t>
      </w:r>
      <w:r>
        <w:t xml:space="preserve"> </w:t>
      </w:r>
      <w:hyperlink r:id="rId65">
        <w:r>
          <w:rPr>
            <w:rStyle w:val="Hyperlink"/>
          </w:rPr>
          <w:t xml:space="preserve">7/1/25</w:t>
        </w:r>
      </w:hyperlink>
      <w:r>
        <w:t xml:space="preserve">]</w:t>
      </w:r>
    </w:p>
    <w:p>
      <w:pPr>
        <w:numPr>
          <w:ilvl w:val="0"/>
          <w:numId w:val="1006"/>
        </w:numPr>
        <w:pStyle w:val="Compac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66">
        <w:r>
          <w:rPr>
            <w:rStyle w:val="Hyperlink"/>
          </w:rPr>
          <w:t xml:space="preserve">8/1/25</w:t>
        </w:r>
      </w:hyperlink>
      <w:r>
        <w:t xml:space="preserve">]</w:t>
      </w:r>
    </w:p>
    <w:p>
      <w:pPr>
        <w:numPr>
          <w:ilvl w:val="0"/>
          <w:numId w:val="1006"/>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65">
        <w:r>
          <w:rPr>
            <w:rStyle w:val="Hyperlink"/>
          </w:rPr>
          <w:t xml:space="preserve">7/1/25</w:t>
        </w:r>
      </w:hyperlink>
      <w:r>
        <w:t xml:space="preserve">]</w:t>
      </w:r>
    </w:p>
    <w:p>
      <w:pPr>
        <w:numPr>
          <w:ilvl w:val="0"/>
          <w:numId w:val="1006"/>
        </w:numPr>
        <w:pStyle w:val="Compac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67">
        <w:r>
          <w:rPr>
            <w:rStyle w:val="Hyperlink"/>
          </w:rPr>
          <w:t xml:space="preserve">7/24/25</w:t>
        </w:r>
      </w:hyperlink>
      <w:r>
        <w:t xml:space="preserve">]</w:t>
      </w:r>
    </w:p>
    <w:bookmarkEnd w:id="68"/>
    <w:bookmarkStart w:id="72" w:name="X2a45db9bcb8258f5201c6a7ce650fa74656422a"/>
    <w:p>
      <w:pPr>
        <w:pStyle w:val="Heading4"/>
      </w:pPr>
      <w:r>
        <w:t xml:space="preserve">May 2025: John James Voted For The House FY 2025 Budget Reconciliation Bill, Which Was Estimated To Increase The Uninsured Population By 8.6 Million By 2034</w:t>
      </w:r>
    </w:p>
    <w:p>
      <w:pPr>
        <w:pStyle w:val="FirstParagraph"/>
      </w:pPr>
      <w:r>
        <w:rPr>
          <w:bCs/>
          <w:b/>
        </w:rPr>
        <w:t xml:space="preserve">May 2025: John James Voted For The House FY 2025 Budget Reconciliation Bill, Which Included $3.8 Trillion In Tax Cuts Offset By $1.5 Trillion In Spending Reductions To Programs Like Medicaid And The Supplemental Nutrition Assistance Program.</w:t>
      </w:r>
      <w:r>
        <w:t xml:space="preserve"> </w:t>
      </w:r>
      <w:r>
        <w:t xml:space="preserve">In May 2025, John James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69">
        <w:r>
          <w:rPr>
            <w:rStyle w:val="Hyperlink"/>
          </w:rPr>
          <w:t xml:space="preserve">5/22/25</w:t>
        </w:r>
      </w:hyperlink>
      <w:r>
        <w:t xml:space="preserve">; Congressional Quarterly,</w:t>
      </w:r>
      <w:r>
        <w:t xml:space="preserve"> </w:t>
      </w:r>
      <w:hyperlink r:id="rId70">
        <w:r>
          <w:rPr>
            <w:rStyle w:val="Hyperlink"/>
          </w:rPr>
          <w:t xml:space="preserve">5/22/25</w:t>
        </w:r>
      </w:hyperlink>
      <w:r>
        <w:t xml:space="preserve">; Congressional Actions,</w:t>
      </w:r>
      <w:r>
        <w:t xml:space="preserve"> </w:t>
      </w:r>
      <w:hyperlink r:id="rId64">
        <w:r>
          <w:rPr>
            <w:rStyle w:val="Hyperlink"/>
          </w:rPr>
          <w:t xml:space="preserve">H.R. 1</w:t>
        </w:r>
      </w:hyperlink>
      <w:r>
        <w:t xml:space="preserve">]</w:t>
      </w:r>
    </w:p>
    <w:p>
      <w:pPr>
        <w:numPr>
          <w:ilvl w:val="0"/>
          <w:numId w:val="1007"/>
        </w:numPr>
        <w:pStyle w:val="Compact"/>
      </w:pPr>
      <w:r>
        <w:rPr>
          <w:bCs/>
          <w:b/>
        </w:rPr>
        <w:t xml:space="preserve">The House GOP Budget Bill Was Estimated To Increase The Uninsured Population By 8.6 Million By 2034. </w:t>
      </w:r>
      <w:r>
        <w:t xml:space="preserve">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71">
        <w:r>
          <w:rPr>
            <w:rStyle w:val="Hyperlink"/>
          </w:rPr>
          <w:t xml:space="preserve">5/28/25</w:t>
        </w:r>
      </w:hyperlink>
      <w:r>
        <w:t xml:space="preserve">]</w:t>
      </w:r>
    </w:p>
    <w:p>
      <w:pPr>
        <w:numPr>
          <w:ilvl w:val="0"/>
          <w:numId w:val="1007"/>
        </w:numPr>
        <w:pStyle w:val="Compact"/>
      </w:pPr>
      <w:r>
        <w:rPr>
          <w:bCs/>
          <w:b/>
        </w:rPr>
        <w:t xml:space="preserve">The House GOP Budget Bill Codified A Trump Administration Proposal That Restricted Access To The Affordable Care Act. </w:t>
      </w:r>
      <w:r>
        <w:t xml:space="preserve">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71">
        <w:r>
          <w:rPr>
            <w:rStyle w:val="Hyperlink"/>
          </w:rPr>
          <w:t xml:space="preserve">5/28/25</w:t>
        </w:r>
      </w:hyperlink>
      <w:r>
        <w:t xml:space="preserve">]</w:t>
      </w:r>
    </w:p>
    <w:bookmarkEnd w:id="72"/>
    <w:bookmarkStart w:id="78" w:name="X9a79ab36cd2b884ccaa484991670305f1f5f4e5"/>
    <w:p>
      <w:pPr>
        <w:pStyle w:val="Heading4"/>
      </w:pPr>
      <w:r>
        <w:t xml:space="preserve">February 2025: John James Voted For A Budget Resolution That Set Up Future Medicaid Cuts</w:t>
      </w:r>
    </w:p>
    <w:p>
      <w:pPr>
        <w:pStyle w:val="FirstParagraph"/>
      </w:pPr>
      <w:r>
        <w:rPr>
          <w:bCs/>
          <w:b/>
        </w:rPr>
        <w:t xml:space="preserve">February 2025: John James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John James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73">
        <w:r>
          <w:rPr>
            <w:rStyle w:val="Hyperlink"/>
          </w:rPr>
          <w:t xml:space="preserve">2/25/25</w:t>
        </w:r>
      </w:hyperlink>
      <w:r>
        <w:t xml:space="preserve">; Congressional Quarterly,</w:t>
      </w:r>
      <w:r>
        <w:t xml:space="preserve"> </w:t>
      </w:r>
      <w:hyperlink r:id="rId74">
        <w:r>
          <w:rPr>
            <w:rStyle w:val="Hyperlink"/>
          </w:rPr>
          <w:t xml:space="preserve">2/25/25</w:t>
        </w:r>
      </w:hyperlink>
      <w:r>
        <w:t xml:space="preserve">; Congressional Actions,</w:t>
      </w:r>
      <w:r>
        <w:t xml:space="preserve"> </w:t>
      </w:r>
      <w:hyperlink r:id="rId75">
        <w:r>
          <w:rPr>
            <w:rStyle w:val="Hyperlink"/>
          </w:rPr>
          <w:t xml:space="preserve">H. Con. Res. 14</w:t>
        </w:r>
      </w:hyperlink>
      <w:r>
        <w:t xml:space="preserve">]</w:t>
      </w:r>
    </w:p>
    <w:p>
      <w:pPr>
        <w:numPr>
          <w:ilvl w:val="0"/>
          <w:numId w:val="1008"/>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76">
        <w:r>
          <w:rPr>
            <w:rStyle w:val="Hyperlink"/>
          </w:rPr>
          <w:t xml:space="preserve">2/21/25</w:t>
        </w:r>
      </w:hyperlink>
      <w:r>
        <w:t xml:space="preserve">]</w:t>
      </w:r>
    </w:p>
    <w:p>
      <w:pPr>
        <w:numPr>
          <w:ilvl w:val="0"/>
          <w:numId w:val="1008"/>
        </w:numPr>
        <w:pStyle w:val="Compact"/>
      </w:pPr>
      <w:r>
        <w:rPr>
          <w:bCs/>
          <w:b/>
        </w:rPr>
        <w:t xml:space="preserve">New York Times Reported The $880 Billion In Cuts Required By The Republican Budget Proposal Would Have To Come From Medicaid, Medicare, Or CHIP.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77">
        <w:r>
          <w:rPr>
            <w:rStyle w:val="Hyperlink"/>
          </w:rPr>
          <w:t xml:space="preserve">2/25/25</w:t>
        </w:r>
      </w:hyperlink>
      <w:r>
        <w:t xml:space="preserve">]</w:t>
      </w:r>
    </w:p>
    <w:bookmarkEnd w:id="78"/>
    <w:bookmarkEnd w:id="79"/>
    <w:bookmarkEnd w:id="80"/>
    <w:bookmarkStart w:id="104" w:name="X037db3e868dd7627a1531c5c8f7542249c827ce"/>
    <w:p>
      <w:pPr>
        <w:pStyle w:val="Heading2"/>
      </w:pPr>
      <w:r>
        <w:t xml:space="preserve"> John James Was The Deciding Vote To Protect Trump's Tariffs</w:t>
      </w:r>
    </w:p>
    <w:bookmarkStart w:id="85" w:name="X5aa4c5b86df0573c93c4e04d6073bd30fdd9ea6"/>
    <w:p>
      <w:pPr>
        <w:pStyle w:val="Heading3"/>
      </w:pPr>
      <w:r>
        <w:t xml:space="preserve">September 2025: John James Voted To Protect Trump’s Tariffs</w:t>
      </w:r>
    </w:p>
    <w:p>
      <w:pPr>
        <w:pStyle w:val="FirstParagraph"/>
      </w:pPr>
      <w:r>
        <w:rPr>
          <w:bCs/>
          <w:b/>
        </w:rPr>
        <w:t xml:space="preserve">2025: John James Effectively Voted For A Procedural Trick To Block Votes On The Reversal Of Trump’s Tariffs Through March 2026.</w:t>
      </w:r>
      <w:r>
        <w:t xml:space="preserve"> </w:t>
      </w:r>
      <w:r>
        <w:t xml:space="preserve">In September 2025, John James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81">
        <w:r>
          <w:rPr>
            <w:rStyle w:val="Hyperlink"/>
          </w:rPr>
          <w:t xml:space="preserve">9/16/25</w:t>
        </w:r>
      </w:hyperlink>
      <w:r>
        <w:t xml:space="preserve">; Congressional Quarterly,</w:t>
      </w:r>
      <w:r>
        <w:t xml:space="preserve"> </w:t>
      </w:r>
      <w:hyperlink r:id="rId82">
        <w:r>
          <w:rPr>
            <w:rStyle w:val="Hyperlink"/>
          </w:rPr>
          <w:t xml:space="preserve">9/16/25</w:t>
        </w:r>
      </w:hyperlink>
      <w:r>
        <w:t xml:space="preserve">; Congressional Actions,</w:t>
      </w:r>
      <w:r>
        <w:t xml:space="preserve"> </w:t>
      </w:r>
      <w:hyperlink r:id="rId83">
        <w:r>
          <w:rPr>
            <w:rStyle w:val="Hyperlink"/>
          </w:rPr>
          <w:t xml:space="preserve">H.Res. 707</w:t>
        </w:r>
      </w:hyperlink>
      <w:r>
        <w:t xml:space="preserve">; Congressional Actions,</w:t>
      </w:r>
      <w:r>
        <w:t xml:space="preserve"> </w:t>
      </w:r>
      <w:hyperlink r:id="rId75">
        <w:r>
          <w:rPr>
            <w:rStyle w:val="Hyperlink"/>
          </w:rPr>
          <w:t xml:space="preserve">H.Con. Res. 14</w:t>
        </w:r>
      </w:hyperlink>
      <w:r>
        <w:t xml:space="preserve">]</w:t>
      </w:r>
    </w:p>
    <w:p>
      <w:pPr>
        <w:numPr>
          <w:ilvl w:val="0"/>
          <w:numId w:val="1009"/>
        </w:numPr>
        <w:pStyle w:val="Compact"/>
      </w:pPr>
      <w:r>
        <w:rPr>
          <w:bCs/>
          <w:b/>
        </w:rPr>
        <w:t xml:space="preserve">Support Was Won From GOP Holdouts Through A Promise Of A Vote Later In The Week To Shorten The Block To End In January Rather Than March. </w:t>
      </w:r>
      <w:r>
        <w:t xml:space="preserve">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84">
        <w:r>
          <w:rPr>
            <w:rStyle w:val="Hyperlink"/>
          </w:rPr>
          <w:t xml:space="preserve">9/16/25</w:t>
        </w:r>
      </w:hyperlink>
      <w:r>
        <w:t xml:space="preserve">]</w:t>
      </w:r>
      <w:r>
        <w:br/>
      </w:r>
      <w:r>
        <w:t xml:space="preserve"> </w:t>
      </w:r>
    </w:p>
    <w:bookmarkEnd w:id="85"/>
    <w:bookmarkStart w:id="95" w:name="Xf02564fdf4cc526f87d0bd381a30b0a134f79e3"/>
    <w:p>
      <w:pPr>
        <w:pStyle w:val="Heading3"/>
      </w:pPr>
      <w:r>
        <w:t xml:space="preserve">April 2025: John James Cast The Deciding Vote To Protect Trump’s Tariffs</w:t>
      </w:r>
    </w:p>
    <w:p>
      <w:pPr>
        <w:pStyle w:val="FirstParagraph"/>
      </w:pPr>
      <w:r>
        <w:rPr>
          <w:bCs/>
          <w:b/>
        </w:rPr>
        <w:t xml:space="preserve">2025: John James Cast The Deciding Vote For A Procedural Trick To Block Votes On The Reversal Of Trump’s Tariffs Through September 2025.</w:t>
      </w:r>
      <w:r>
        <w:t xml:space="preserve"> In March 2025, according to Congressional Quarterly, John James voted for the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86">
        <w:r>
          <w:rPr>
            <w:rStyle w:val="Hyperlink"/>
          </w:rPr>
          <w:t xml:space="preserve">4/9/25</w:t>
        </w:r>
      </w:hyperlink>
      <w:r>
        <w:t xml:space="preserve">; Congressional Quarterly,</w:t>
      </w:r>
      <w:r>
        <w:t xml:space="preserve"> </w:t>
      </w:r>
      <w:hyperlink r:id="rId87">
        <w:r>
          <w:rPr>
            <w:rStyle w:val="Hyperlink"/>
          </w:rPr>
          <w:t xml:space="preserve">4/9/25</w:t>
        </w:r>
      </w:hyperlink>
      <w:r>
        <w:t xml:space="preserve">; Congressional Actions,</w:t>
      </w:r>
      <w:r>
        <w:t xml:space="preserve"> </w:t>
      </w:r>
      <w:hyperlink r:id="rId88">
        <w:r>
          <w:rPr>
            <w:rStyle w:val="Hyperlink"/>
          </w:rPr>
          <w:t xml:space="preserve">H.Res. 313</w:t>
        </w:r>
      </w:hyperlink>
      <w:r>
        <w:t xml:space="preserve">; Congressional Actions,</w:t>
      </w:r>
      <w:r>
        <w:t xml:space="preserve"> </w:t>
      </w:r>
      <w:hyperlink r:id="rId75">
        <w:r>
          <w:rPr>
            <w:rStyle w:val="Hyperlink"/>
          </w:rPr>
          <w:t xml:space="preserve">H.Con. Res. 14</w:t>
        </w:r>
      </w:hyperlink>
      <w:r>
        <w:t xml:space="preserve">]</w:t>
      </w:r>
    </w:p>
    <w:p>
      <w:pPr>
        <w:numPr>
          <w:ilvl w:val="0"/>
          <w:numId w:val="1010"/>
        </w:numPr>
        <w:pStyle w:val="Compact"/>
      </w:pPr>
      <w:r>
        <w:rPr>
          <w:bCs/>
          <w:b/>
        </w:rPr>
        <w:t xml:space="preserve">Speaker Johnson Backed The Move, Claiming Trump Had “Executive Authority” And That The Tariffs Were “In The Interest Of The American People.” </w:t>
      </w:r>
      <w:r>
        <w:t xml:space="preserve">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89">
        <w:r>
          <w:rPr>
            <w:rStyle w:val="Hyperlink"/>
          </w:rPr>
          <w:t xml:space="preserve">4/9/25</w:t>
        </w:r>
      </w:hyperlink>
      <w:r>
        <w:t xml:space="preserve">]</w:t>
      </w:r>
    </w:p>
    <w:p>
      <w:pPr>
        <w:numPr>
          <w:ilvl w:val="0"/>
          <w:numId w:val="1010"/>
        </w:numPr>
        <w:pStyle w:val="Compact"/>
      </w:pPr>
      <w:r>
        <w:rPr>
          <w:bCs/>
          <w:b/>
        </w:rPr>
        <w:t xml:space="preserve">The Vote Was The Second Use Of The Procedural Tactic To Block Votes On The Tariffs, The First Use Of It Being In March 2025. </w:t>
      </w:r>
      <w:r>
        <w:t xml:space="preserve">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89">
        <w:r>
          <w:rPr>
            <w:rStyle w:val="Hyperlink"/>
          </w:rPr>
          <w:t xml:space="preserve">4/9/25</w:t>
        </w:r>
      </w:hyperlink>
      <w:r>
        <w:t xml:space="preserve">]</w:t>
      </w:r>
    </w:p>
    <w:bookmarkStart w:id="94" w:name="X47666a57a90c10d7319b341d4695fc1d7915052"/>
    <w:p>
      <w:pPr>
        <w:pStyle w:val="Heading4"/>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w:t>
      </w:r>
    </w:p>
    <w:p>
      <w:pPr>
        <w:pStyle w:val="Figure"/>
      </w:pPr>
      <w:r>
        <w:drawing>
          <wp:inline>
            <wp:extent cx="5334000" cy="1352144"/>
            <wp:effectExtent b="0" l="0" r="0" t="0"/>
            <wp:docPr descr="" title="" id="91" name="Picture"/>
            <a:graphic>
              <a:graphicData uri="http://schemas.openxmlformats.org/drawingml/2006/picture">
                <pic:pic>
                  <pic:nvPicPr>
                    <pic:cNvPr descr="./fa703714b42b97ab8e599c6e372fdb0c8252e99d.png" id="92" name="Picture"/>
                    <pic:cNvPicPr>
                      <a:picLocks noChangeArrowheads="1" noChangeAspect="1"/>
                    </pic:cNvPicPr>
                  </pic:nvPicPr>
                  <pic:blipFill>
                    <a:blip r:embed="rId90"/>
                    <a:stretch>
                      <a:fillRect/>
                    </a:stretch>
                  </pic:blipFill>
                  <pic:spPr bwMode="auto">
                    <a:xfrm>
                      <a:off x="0" y="0"/>
                      <a:ext cx="5334000" cy="1352144"/>
                    </a:xfrm>
                    <a:prstGeom prst="rect">
                      <a:avLst/>
                    </a:prstGeom>
                    <a:noFill/>
                    <a:ln w="9525">
                      <a:noFill/>
                      <a:headEnd/>
                      <a:tailEnd/>
                    </a:ln>
                  </pic:spPr>
                </pic:pic>
              </a:graphicData>
            </a:graphic>
          </wp:inline>
        </w:drawing>
      </w:r>
    </w:p>
    <w:p>
      <w:pPr>
        <w:pStyle w:val="FirstParagraph"/>
      </w:pPr>
      <w:r>
        <w:t xml:space="preserve">[House Vote 94,</w:t>
      </w:r>
      <w:r>
        <w:t xml:space="preserve"> </w:t>
      </w:r>
      <w:hyperlink r:id="rId93">
        <w:r>
          <w:rPr>
            <w:rStyle w:val="Hyperlink"/>
          </w:rPr>
          <w:t xml:space="preserve">4/9/25</w:t>
        </w:r>
      </w:hyperlink>
      <w:r>
        <w:t xml:space="preserve">; Congressional Quarterly,</w:t>
      </w:r>
      <w:r>
        <w:t xml:space="preserve"> </w:t>
      </w:r>
      <w:hyperlink r:id="rId87">
        <w:r>
          <w:rPr>
            <w:rStyle w:val="Hyperlink"/>
          </w:rPr>
          <w:t xml:space="preserve">4/9/25</w:t>
        </w:r>
      </w:hyperlink>
      <w:r>
        <w:t xml:space="preserve">; Congressional Actions,</w:t>
      </w:r>
      <w:r>
        <w:t xml:space="preserve"> </w:t>
      </w:r>
      <w:hyperlink r:id="rId88">
        <w:r>
          <w:rPr>
            <w:rStyle w:val="Hyperlink"/>
          </w:rPr>
          <w:t xml:space="preserve">H.Res. 313</w:t>
        </w:r>
      </w:hyperlink>
      <w:r>
        <w:t xml:space="preserve">; Congressional Actions,</w:t>
      </w:r>
      <w:r>
        <w:t xml:space="preserve"> </w:t>
      </w:r>
      <w:hyperlink r:id="rId75">
        <w:r>
          <w:rPr>
            <w:rStyle w:val="Hyperlink"/>
          </w:rPr>
          <w:t xml:space="preserve">H.Con. Res. 14</w:t>
        </w:r>
      </w:hyperlink>
      <w:r>
        <w:t xml:space="preserve">]</w:t>
      </w:r>
    </w:p>
    <w:p>
      <w:pPr>
        <w:pStyle w:val="BodyText"/>
      </w:pPr>
      <w:r>
        <w:t xml:space="preserve"> </w:t>
      </w:r>
    </w:p>
    <w:bookmarkEnd w:id="94"/>
    <w:bookmarkEnd w:id="95"/>
    <w:bookmarkStart w:id="98" w:name="X68ec42596107676afef059e60fac9282e3e496d"/>
    <w:p>
      <w:pPr>
        <w:pStyle w:val="Heading3"/>
      </w:pPr>
      <w:r>
        <w:t xml:space="preserve">April 2025: John James Effectively Voted To Protect Trump’s Tariffs</w:t>
      </w:r>
    </w:p>
    <w:p>
      <w:pPr>
        <w:pStyle w:val="FirstParagraph"/>
      </w:pPr>
      <w:r>
        <w:rPr>
          <w:bCs/>
          <w:b/>
        </w:rPr>
        <w:t xml:space="preserve">2025: John James Effectively Voted For A Procedural Trick To Block Votes On The Reversal Of Trump’s Tariffs Through September 2025.</w:t>
      </w:r>
      <w:r>
        <w:t xml:space="preserve"> In March 2025, John James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96">
        <w:r>
          <w:rPr>
            <w:rStyle w:val="Hyperlink"/>
          </w:rPr>
          <w:t xml:space="preserve">4/9/25</w:t>
        </w:r>
      </w:hyperlink>
      <w:r>
        <w:t xml:space="preserve">; Congressional Quarterly,</w:t>
      </w:r>
      <w:r>
        <w:t xml:space="preserve"> </w:t>
      </w:r>
      <w:hyperlink r:id="rId97">
        <w:r>
          <w:rPr>
            <w:rStyle w:val="Hyperlink"/>
          </w:rPr>
          <w:t xml:space="preserve">4/9/25</w:t>
        </w:r>
      </w:hyperlink>
      <w:r>
        <w:t xml:space="preserve">; Congressional Actions,</w:t>
      </w:r>
      <w:r>
        <w:t xml:space="preserve"> </w:t>
      </w:r>
      <w:hyperlink r:id="rId88">
        <w:r>
          <w:rPr>
            <w:rStyle w:val="Hyperlink"/>
          </w:rPr>
          <w:t xml:space="preserve">H.Res. 313</w:t>
        </w:r>
      </w:hyperlink>
      <w:r>
        <w:t xml:space="preserve">]</w:t>
      </w:r>
      <w:r>
        <w:br/>
      </w:r>
      <w:r>
        <w:t xml:space="preserve"> </w:t>
      </w:r>
    </w:p>
    <w:bookmarkEnd w:id="98"/>
    <w:bookmarkStart w:id="103" w:name="X42a0eedda0e70ae65fa1bfd10a908699c6751f9"/>
    <w:p>
      <w:pPr>
        <w:pStyle w:val="Heading3"/>
      </w:pPr>
      <w:r>
        <w:t xml:space="preserve">March 2025: John James Voted To Protect Trump’s Tariffs</w:t>
      </w:r>
    </w:p>
    <w:p>
      <w:pPr>
        <w:pStyle w:val="FirstParagraph"/>
      </w:pPr>
      <w:r>
        <w:rPr>
          <w:bCs/>
          <w:b/>
        </w:rPr>
        <w:t xml:space="preserve">2025: John James Voted For A Procedural Trick To Block Votes On The Reversal Of Trump’s Tariffs.</w:t>
      </w:r>
      <w:r>
        <w:t xml:space="preserve"> In March 2025, John James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99">
        <w:r>
          <w:rPr>
            <w:rStyle w:val="Hyperlink"/>
          </w:rPr>
          <w:t xml:space="preserve">3/11/25</w:t>
        </w:r>
      </w:hyperlink>
      <w:r>
        <w:t xml:space="preserve">; Congressional Quarterly,</w:t>
      </w:r>
      <w:r>
        <w:t xml:space="preserve"> </w:t>
      </w:r>
      <w:hyperlink r:id="rId100">
        <w:r>
          <w:rPr>
            <w:rStyle w:val="Hyperlink"/>
          </w:rPr>
          <w:t xml:space="preserve">3/11/25</w:t>
        </w:r>
      </w:hyperlink>
      <w:r>
        <w:t xml:space="preserve">; Congressional Actions,</w:t>
      </w:r>
      <w:r>
        <w:t xml:space="preserve"> </w:t>
      </w:r>
      <w:hyperlink r:id="rId101">
        <w:r>
          <w:rPr>
            <w:rStyle w:val="Hyperlink"/>
          </w:rPr>
          <w:t xml:space="preserve">H.J. Res. 25</w:t>
        </w:r>
      </w:hyperlink>
      <w:r>
        <w:t xml:space="preserve">]</w:t>
      </w:r>
    </w:p>
    <w:p>
      <w:pPr>
        <w:numPr>
          <w:ilvl w:val="0"/>
          <w:numId w:val="1011"/>
        </w:numPr>
        <w:pStyle w:val="Compact"/>
      </w:pPr>
      <w:r>
        <w:rPr>
          <w:bCs/>
          <w:b/>
        </w:rPr>
        <w:t xml:space="preserve">The Bill Effectively Blocked The House From Voting To Reverse Trump’s Tariffs On Mexico, Canada, And China For The Next Year. </w:t>
      </w:r>
      <w:r>
        <w:t xml:space="preserve">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102">
        <w:r>
          <w:rPr>
            <w:rStyle w:val="Hyperlink"/>
          </w:rPr>
          <w:t xml:space="preserve">3/11/25</w:t>
        </w:r>
      </w:hyperlink>
      <w:r>
        <w:t xml:space="preserve">]</w:t>
      </w:r>
    </w:p>
    <w:p>
      <w:pPr>
        <w:numPr>
          <w:ilvl w:val="0"/>
          <w:numId w:val="1011"/>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102">
        <w:r>
          <w:rPr>
            <w:rStyle w:val="Hyperlink"/>
          </w:rPr>
          <w:t xml:space="preserve">3/11/25</w:t>
        </w:r>
      </w:hyperlink>
      <w:r>
        <w:t xml:space="preserve">]</w:t>
      </w:r>
    </w:p>
    <w:p>
      <w:pPr>
        <w:numPr>
          <w:ilvl w:val="0"/>
          <w:numId w:val="1011"/>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w:t>
      </w:r>
      <w:r>
        <w:t xml:space="preserve"> </w:t>
      </w:r>
      <w:hyperlink r:id="rId102">
        <w:r>
          <w:rPr>
            <w:rStyle w:val="Hyperlink"/>
          </w:rPr>
          <w:t xml:space="preserve">3/11/25</w:t>
        </w:r>
      </w:hyperlink>
      <w:r>
        <w:t xml:space="preserve">]</w:t>
      </w:r>
    </w:p>
    <w:bookmarkEnd w:id="103"/>
    <w:bookmarkEnd w:id="104"/>
    <w:bookmarkStart w:id="116" w:name="Xbc7267de4dd3f2f25df0df8603eb16b8c4ece02"/>
    <w:p>
      <w:pPr>
        <w:pStyle w:val="Heading2"/>
      </w:pPr>
      <w:r>
        <w:t xml:space="preserve">John James Voted For The House Republican Reconciliation Bill That Cut SNAP Benefits For Millions</w:t>
      </w:r>
    </w:p>
    <w:bookmarkStart w:id="115" w:name="X7ad7d94d348203c5cc15ee44f557bb355cb3ed9"/>
    <w:p>
      <w:pPr>
        <w:pStyle w:val="Heading3"/>
      </w:pPr>
      <w:r>
        <w:t xml:space="preserve">John James Voted For The “One Big Beautiful Bill,” Which Cut Snap Benefits For Millions</w:t>
      </w:r>
    </w:p>
    <w:bookmarkStart w:id="109" w:name="Xa9151b1428dacc81fb71cf68a6ff4c116bf4f01"/>
    <w:p>
      <w:pPr>
        <w:pStyle w:val="Heading4"/>
      </w:pPr>
      <w:r>
        <w:t xml:space="preserve">July 2025: John James Voted For The Final Version Of The “One Big Beautiful Bill,” Which Contained The Largest SNAP Cut In History</w:t>
      </w:r>
    </w:p>
    <w:p>
      <w:pPr>
        <w:pStyle w:val="FirstParagraph"/>
      </w:pPr>
      <w:r>
        <w:rPr>
          <w:bCs/>
          <w:b/>
        </w:rPr>
        <w:t xml:space="preserve">July 2025: John James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John James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105">
        <w:r>
          <w:rPr>
            <w:rStyle w:val="Hyperlink"/>
          </w:rPr>
          <w:t xml:space="preserve">7/3/25</w:t>
        </w:r>
      </w:hyperlink>
      <w:r>
        <w:t xml:space="preserve">; Congressional Quarterly,</w:t>
      </w:r>
      <w:r>
        <w:t xml:space="preserve"> </w:t>
      </w:r>
      <w:hyperlink r:id="rId63">
        <w:r>
          <w:rPr>
            <w:rStyle w:val="Hyperlink"/>
          </w:rPr>
          <w:t xml:space="preserve">7/3/25</w:t>
        </w:r>
      </w:hyperlink>
      <w:r>
        <w:t xml:space="preserve">; Congressional Actions,</w:t>
      </w:r>
      <w:r>
        <w:t xml:space="preserve"> </w:t>
      </w:r>
      <w:hyperlink r:id="rId64">
        <w:r>
          <w:rPr>
            <w:rStyle w:val="Hyperlink"/>
          </w:rPr>
          <w:t xml:space="preserve">H.R. 1</w:t>
        </w:r>
      </w:hyperlink>
      <w:r>
        <w:t xml:space="preserve">]</w:t>
      </w:r>
    </w:p>
    <w:p>
      <w:pPr>
        <w:numPr>
          <w:ilvl w:val="0"/>
          <w:numId w:val="1012"/>
        </w:numPr>
        <w:pStyle w:val="Compac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106">
        <w:r>
          <w:rPr>
            <w:rStyle w:val="Hyperlink"/>
          </w:rPr>
          <w:t xml:space="preserve">7/10/25</w:t>
        </w:r>
      </w:hyperlink>
      <w:r>
        <w:t xml:space="preserve">]</w:t>
      </w:r>
    </w:p>
    <w:p>
      <w:pPr>
        <w:numPr>
          <w:ilvl w:val="0"/>
          <w:numId w:val="1012"/>
        </w:numPr>
        <w:pStyle w:val="Compac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107">
        <w:r>
          <w:rPr>
            <w:rStyle w:val="Hyperlink"/>
          </w:rPr>
          <w:t xml:space="preserve">6/30/25</w:t>
        </w:r>
      </w:hyperlink>
      <w:r>
        <w:t xml:space="preserve">]</w:t>
      </w:r>
    </w:p>
    <w:p>
      <w:pPr>
        <w:numPr>
          <w:ilvl w:val="0"/>
          <w:numId w:val="1012"/>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w:t>
      </w:r>
      <w:r>
        <w:t xml:space="preserve"> </w:t>
      </w:r>
      <w:hyperlink r:id="rId108">
        <w:r>
          <w:rPr>
            <w:rStyle w:val="Hyperlink"/>
          </w:rPr>
          <w:t xml:space="preserve">7/2/25</w:t>
        </w:r>
      </w:hyperlink>
      <w:r>
        <w:t xml:space="preserve">]</w:t>
      </w:r>
    </w:p>
    <w:p>
      <w:pPr>
        <w:numPr>
          <w:ilvl w:val="0"/>
          <w:numId w:val="1012"/>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106">
        <w:r>
          <w:rPr>
            <w:rStyle w:val="Hyperlink"/>
          </w:rPr>
          <w:t xml:space="preserve">7/10/25</w:t>
        </w:r>
      </w:hyperlink>
      <w:r>
        <w:t xml:space="preserve">]</w:t>
      </w:r>
    </w:p>
    <w:bookmarkEnd w:id="109"/>
    <w:bookmarkStart w:id="111" w:name="X42edb7d3397dece14100579b649e0d991552850"/>
    <w:p>
      <w:pPr>
        <w:pStyle w:val="Heading4"/>
      </w:pPr>
      <w:r>
        <w:t xml:space="preserve">May 2025: John James Voted For The House Version Of The Republican Reconciliation Bill, Which Included A $300 Billion Cut To SNAP</w:t>
      </w:r>
    </w:p>
    <w:p>
      <w:pPr>
        <w:pStyle w:val="FirstParagraph"/>
      </w:pPr>
      <w:r>
        <w:rPr>
          <w:bCs/>
          <w:b/>
        </w:rPr>
        <w:t xml:space="preserve">2025: John James Voted For The FY 2025 Budget Reconciliation Bill That Included $3.8 Trillion In Tax Cuts Offset By $1.5 Trillion In Spending Reductions To Programs Like Medicaid And The Supplemental Nutrition Assistance Program.</w:t>
      </w:r>
      <w:r>
        <w:t xml:space="preserve"> </w:t>
      </w:r>
      <w:r>
        <w:t xml:space="preserve">In May 2025, John James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69">
        <w:r>
          <w:rPr>
            <w:rStyle w:val="Hyperlink"/>
          </w:rPr>
          <w:t xml:space="preserve">5/22/25</w:t>
        </w:r>
      </w:hyperlink>
      <w:r>
        <w:t xml:space="preserve">; Congressional Quarterly,</w:t>
      </w:r>
      <w:r>
        <w:t xml:space="preserve"> </w:t>
      </w:r>
      <w:hyperlink r:id="rId70">
        <w:r>
          <w:rPr>
            <w:rStyle w:val="Hyperlink"/>
          </w:rPr>
          <w:t xml:space="preserve">5/22/25</w:t>
        </w:r>
      </w:hyperlink>
      <w:r>
        <w:t xml:space="preserve">; Congressional Actions,</w:t>
      </w:r>
      <w:r>
        <w:t xml:space="preserve"> </w:t>
      </w:r>
      <w:hyperlink r:id="rId64">
        <w:r>
          <w:rPr>
            <w:rStyle w:val="Hyperlink"/>
          </w:rPr>
          <w:t xml:space="preserve">H.R. 1</w:t>
        </w:r>
      </w:hyperlink>
      <w:r>
        <w:t xml:space="preserve">]</w:t>
      </w:r>
    </w:p>
    <w:p>
      <w:pPr>
        <w:numPr>
          <w:ilvl w:val="0"/>
          <w:numId w:val="1013"/>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110">
        <w:r>
          <w:rPr>
            <w:rStyle w:val="Hyperlink"/>
          </w:rPr>
          <w:t xml:space="preserve">5/28/25</w:t>
        </w:r>
      </w:hyperlink>
      <w:r>
        <w:t xml:space="preserve">]</w:t>
      </w:r>
    </w:p>
    <w:bookmarkEnd w:id="111"/>
    <w:bookmarkStart w:id="114" w:name="Xa4baa73140fb7f19b5d8d8b4d20ba326a7dcd8a"/>
    <w:p>
      <w:pPr>
        <w:pStyle w:val="Heading4"/>
      </w:pPr>
      <w:r>
        <w:t xml:space="preserve">February 2025: John James Voted For House Republicans’ Budget Framework, Which Set Up Future Cuts To SNAP</w:t>
      </w:r>
    </w:p>
    <w:p>
      <w:pPr>
        <w:pStyle w:val="FirstParagraph"/>
      </w:pPr>
      <w:r>
        <w:rPr>
          <w:bCs/>
          <w:b/>
        </w:rPr>
        <w:t xml:space="preserve">2025: John James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John James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112">
        <w:r>
          <w:rPr>
            <w:rStyle w:val="Hyperlink"/>
          </w:rPr>
          <w:t xml:space="preserve">2/25/25</w:t>
        </w:r>
      </w:hyperlink>
      <w:r>
        <w:t xml:space="preserve">; Congressional Quarterly,</w:t>
      </w:r>
      <w:r>
        <w:t xml:space="preserve"> </w:t>
      </w:r>
      <w:hyperlink r:id="rId113">
        <w:r>
          <w:rPr>
            <w:rStyle w:val="Hyperlink"/>
          </w:rPr>
          <w:t xml:space="preserve">2/25/25</w:t>
        </w:r>
      </w:hyperlink>
      <w:r>
        <w:t xml:space="preserve">; Congressional Actions,</w:t>
      </w:r>
      <w:r>
        <w:t xml:space="preserve"> </w:t>
      </w:r>
      <w:hyperlink r:id="rId75">
        <w:r>
          <w:rPr>
            <w:rStyle w:val="Hyperlink"/>
          </w:rPr>
          <w:t xml:space="preserve">H. Con. Res. 14</w:t>
        </w:r>
      </w:hyperlink>
      <w:r>
        <w:t xml:space="preserve">]</w:t>
      </w:r>
    </w:p>
    <w:p>
      <w:pPr>
        <w:numPr>
          <w:ilvl w:val="0"/>
          <w:numId w:val="1014"/>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76">
        <w:r>
          <w:rPr>
            <w:rStyle w:val="Hyperlink"/>
          </w:rPr>
          <w:t xml:space="preserve">2/21/25</w:t>
        </w:r>
      </w:hyperlink>
      <w:r>
        <w:t xml:space="preserve">]</w:t>
      </w:r>
    </w:p>
    <w:p>
      <w:pPr>
        <w:numPr>
          <w:ilvl w:val="0"/>
          <w:numId w:val="1014"/>
        </w:numPr>
        <w:pStyle w:val="Compact"/>
      </w:pPr>
      <w:r>
        <w:rPr>
          <w:bCs/>
          <w:b/>
        </w:rPr>
        <w:t xml:space="preserve">CBPP Said The Republican Budget Resolution Outlined $230 Billion In Cuts, Primary From 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76">
        <w:r>
          <w:rPr>
            <w:rStyle w:val="Hyperlink"/>
          </w:rPr>
          <w:t xml:space="preserve">2/21/25</w:t>
        </w:r>
      </w:hyperlink>
      <w:r>
        <w:t xml:space="preserve">]</w:t>
      </w:r>
    </w:p>
    <w:bookmarkEnd w:id="114"/>
    <w:bookmarkEnd w:id="115"/>
    <w:bookmarkEnd w:id="116"/>
    <w:bookmarkStart w:id="122" w:name="X2b629c6dee0b64f4fda62e79ce1b21bdfd23891"/>
    <w:p>
      <w:pPr>
        <w:pStyle w:val="Heading2"/>
      </w:pPr>
      <w:r>
        <w:t xml:space="preserve"> John James’ Votes Threatened Clean Energy Jobs In Michigan</w:t>
      </w:r>
    </w:p>
    <w:bookmarkStart w:id="121" w:name="X3d6a2a8ade4e40998592b89daab9c79a96acef9"/>
    <w:p>
      <w:pPr>
        <w:pStyle w:val="Heading3"/>
      </w:pPr>
      <w:r>
        <w:t xml:space="preserve"> John James Voted To Cut Clean Energy Tax Credits That Supported Michgan Jobs </w:t>
      </w:r>
    </w:p>
    <w:bookmarkStart w:id="118" w:name="Xb10e54500ca085ea2684ea360cd771954cca7bd"/>
    <w:p>
      <w:pPr>
        <w:pStyle w:val="Heading4"/>
      </w:pPr>
      <w:r>
        <w:t xml:space="preserve"> John James Voted For The “One Big Beautiful Bill,” Which Cut Inflation Reduction Act Clean Energy Tax Credits And Made It Harder For Projects To Qualify For Clean Energy Tax Credits</w:t>
      </w:r>
    </w:p>
    <w:p>
      <w:pPr>
        <w:pStyle w:val="FirstParagraph"/>
      </w:pPr>
      <w:r>
        <w:rPr>
          <w:bCs/>
          <w:b/>
        </w:rPr>
        <w:t xml:space="preserve">July 2025: John James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John James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105">
        <w:r>
          <w:rPr>
            <w:rStyle w:val="Hyperlink"/>
          </w:rPr>
          <w:t xml:space="preserve">7/3/25</w:t>
        </w:r>
      </w:hyperlink>
      <w:r>
        <w:t xml:space="preserve">; Congressional Quarterly,</w:t>
      </w:r>
      <w:r>
        <w:t xml:space="preserve"> </w:t>
      </w:r>
      <w:hyperlink r:id="rId63">
        <w:r>
          <w:rPr>
            <w:rStyle w:val="Hyperlink"/>
          </w:rPr>
          <w:t xml:space="preserve">7/3/25</w:t>
        </w:r>
      </w:hyperlink>
      <w:r>
        <w:t xml:space="preserve">; Congressional Actions,</w:t>
      </w:r>
      <w:r>
        <w:t xml:space="preserve"> </w:t>
      </w:r>
      <w:hyperlink r:id="rId64">
        <w:r>
          <w:rPr>
            <w:rStyle w:val="Hyperlink"/>
          </w:rPr>
          <w:t xml:space="preserve">H.R. 1</w:t>
        </w:r>
      </w:hyperlink>
      <w:r>
        <w:t xml:space="preserve">]</w:t>
      </w:r>
    </w:p>
    <w:p>
      <w:pPr>
        <w:numPr>
          <w:ilvl w:val="0"/>
          <w:numId w:val="1015"/>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117">
        <w:r>
          <w:rPr>
            <w:rStyle w:val="Hyperlink"/>
          </w:rPr>
          <w:t xml:space="preserve">7/3/25</w:t>
        </w:r>
      </w:hyperlink>
      <w:r>
        <w:t xml:space="preserve">]</w:t>
      </w:r>
    </w:p>
    <w:p>
      <w:pPr>
        <w:numPr>
          <w:ilvl w:val="0"/>
          <w:numId w:val="1015"/>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117">
        <w:r>
          <w:rPr>
            <w:rStyle w:val="Hyperlink"/>
          </w:rPr>
          <w:t xml:space="preserve">7/3/25</w:t>
        </w:r>
      </w:hyperlink>
      <w:r>
        <w:t xml:space="preserve">]</w:t>
      </w:r>
    </w:p>
    <w:bookmarkEnd w:id="118"/>
    <w:bookmarkStart w:id="120" w:name="Xaf99a8074ed812f37286ea5e2b31c9dfda2ed8d"/>
    <w:p>
      <w:pPr>
        <w:pStyle w:val="Heading4"/>
      </w:pPr>
      <w:r>
        <w:t xml:space="preserve">May 2025: John James Voted For The House Republican Budget Bill, Which Cut Clean Energy Tax Credits Provided By The Inflation Reduction Act</w:t>
      </w:r>
    </w:p>
    <w:p>
      <w:pPr>
        <w:pStyle w:val="FirstParagraph"/>
      </w:pPr>
      <w:r>
        <w:rPr>
          <w:bCs/>
          <w:b/>
        </w:rPr>
        <w:t xml:space="preserve">2025: John James Voted For The FY 2025 Budget Reconciliation Bill That Included $3.8 Trillion In Tax Cuts Offset By $1.5 Trillion In Spending Reductions To Programs Like Medicaid And The Supplemental Nutrition Assistance Program.</w:t>
      </w:r>
      <w:r>
        <w:t xml:space="preserve"> </w:t>
      </w:r>
      <w:r>
        <w:t xml:space="preserve">In May 2025, John James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69">
        <w:r>
          <w:rPr>
            <w:rStyle w:val="Hyperlink"/>
          </w:rPr>
          <w:t xml:space="preserve">5/22/25</w:t>
        </w:r>
      </w:hyperlink>
      <w:r>
        <w:t xml:space="preserve">; Congressional Quarterly,</w:t>
      </w:r>
      <w:r>
        <w:t xml:space="preserve"> </w:t>
      </w:r>
      <w:hyperlink r:id="rId70">
        <w:r>
          <w:rPr>
            <w:rStyle w:val="Hyperlink"/>
          </w:rPr>
          <w:t xml:space="preserve">5/22/25</w:t>
        </w:r>
      </w:hyperlink>
      <w:r>
        <w:t xml:space="preserve">; Congressional Actions,</w:t>
      </w:r>
      <w:r>
        <w:t xml:space="preserve"> </w:t>
      </w:r>
      <w:hyperlink r:id="rId64">
        <w:r>
          <w:rPr>
            <w:rStyle w:val="Hyperlink"/>
          </w:rPr>
          <w:t xml:space="preserve">H.R. 1</w:t>
        </w:r>
      </w:hyperlink>
      <w:r>
        <w:t xml:space="preserve">]</w:t>
      </w:r>
    </w:p>
    <w:p>
      <w:pPr>
        <w:numPr>
          <w:ilvl w:val="0"/>
          <w:numId w:val="1016"/>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119">
        <w:r>
          <w:rPr>
            <w:rStyle w:val="Hyperlink"/>
          </w:rPr>
          <w:t xml:space="preserve">6/3/25</w:t>
        </w:r>
      </w:hyperlink>
      <w:r>
        <w:t xml:space="preserve">]</w:t>
      </w:r>
    </w:p>
    <w:p>
      <w:pPr>
        <w:numPr>
          <w:ilvl w:val="0"/>
          <w:numId w:val="1016"/>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119">
        <w:r>
          <w:rPr>
            <w:rStyle w:val="Hyperlink"/>
          </w:rPr>
          <w:t xml:space="preserve">5/22/25</w:t>
        </w:r>
      </w:hyperlink>
      <w:r>
        <w:t xml:space="preserve">]</w:t>
      </w:r>
    </w:p>
    <w:bookmarkEnd w:id="120"/>
    <w:bookmarkEnd w:id="121"/>
    <w:bookmarkEnd w:id="122"/>
    <w:bookmarkStart w:id="127" w:name="Xa654457dee6684547d6978ace3093dd82fc74b8"/>
    <w:p>
      <w:pPr>
        <w:pStyle w:val="Heading2"/>
      </w:pPr>
      <w:r>
        <w:t xml:space="preserve">John James Voted For A Ban On The Sale Of Mifepristone In The FY 2024 Agriculture Appropriations Bill</w:t>
      </w:r>
    </w:p>
    <w:bookmarkStart w:id="126" w:name="Xdb0fadcfa78d39fb83d072446bbb1866ecc9c6a"/>
    <w:p>
      <w:pPr>
        <w:pStyle w:val="Heading3"/>
      </w:pPr>
      <w:r>
        <w:t xml:space="preserve">John James Voted For The FY 2024 Agriculture Appropriations Bill That Targeted Mifepristone Access</w:t>
      </w:r>
    </w:p>
    <w:p>
      <w:pPr>
        <w:pStyle w:val="FirstParagraph"/>
      </w:pPr>
      <w:r>
        <w:rPr>
          <w:bCs/>
          <w:b/>
        </w:rPr>
        <w:t xml:space="preserve">2023: John James Voted For Passing FY 2024 Agriculture Appropriations Bill</w:t>
      </w:r>
      <w:r>
        <w:t xml:space="preserve"> </w:t>
      </w:r>
      <w:r>
        <w:rPr>
          <w:bCs/>
          <w:b/>
        </w:rPr>
        <w:t xml:space="preserve">Which Targeted Mifepristone Access. </w:t>
      </w:r>
      <w:r>
        <w:t xml:space="preserve">In September 2023, John James voted for: “Passage of the bill that would provide roughly $22 billion in discretionary funding in fiscal 2024 for the Agriculture Department and related agencies. The bill would provide $6.2 billion to the Food and Drug Administration, including $3 billion in discretionary budget authority and $3.2 billion in user fees; $3.4 billion for Agriculture Department rural development activities; $1.5 billion for the Agricultural Research Service; and $1 billion for the Food Safety and Inspection Service. It would provide $122 billion for the Supplemental Nutrition Assistance Program, $32 billion for child nutrition programs, and $6 billion for the Women, Infants, and Children program. It would direct the USDA to take necessary actions to prohibit the purchase of U.S. agricultural land by non-resident aliens and foreign businesses associated with Russia, North Korea, Iran and China; nullify the FDA’s January 2023 rule allowing medical providers to dispense the abortion drug mifepristone without an in-person consultation; prohibit the use of funds for programs that promote critical race theory; and prohibit the use of funds to establish any office of diversity, equity and inclusion, among other policy provisions. As amended, the bill would prohibit the use of funds for carrying out various Biden administration executive orders related to climate change and sex discrimination, finalizing regulations that result in an annual effect on the economy of $100 million or more, implementing the USDA COVID-19 workplace safety policy, or for any operations of the Civilian Climate Corps, among other restrictions. It also would reduce the salary of Deputy Undersecretary of Agriculture for Food and Nutrition Service Stacy Dean to $1.” The bill was rejected by a vote of 191-237. [H.R. 4368, Vote #507,</w:t>
      </w:r>
      <w:r>
        <w:t xml:space="preserve"> </w:t>
      </w:r>
      <w:hyperlink r:id="rId123">
        <w:r>
          <w:rPr>
            <w:rStyle w:val="Hyperlink"/>
          </w:rPr>
          <w:t xml:space="preserve">9/28/25</w:t>
        </w:r>
      </w:hyperlink>
      <w:r>
        <w:t xml:space="preserve">]</w:t>
      </w:r>
    </w:p>
    <w:p>
      <w:pPr>
        <w:numPr>
          <w:ilvl w:val="0"/>
          <w:numId w:val="1017"/>
        </w:numPr>
        <w:pStyle w:val="Compact"/>
      </w:pPr>
      <w:r>
        <w:rPr>
          <w:bCs/>
          <w:b/>
        </w:rPr>
        <w:t xml:space="preserve">The FY 2024 Agriculture Appropriations Bill</w:t>
      </w:r>
      <w:r>
        <w:t xml:space="preserve"> </w:t>
      </w:r>
      <w:r>
        <w:rPr>
          <w:bCs/>
          <w:b/>
        </w:rPr>
        <w:t xml:space="preserve">Included A Provision To Ban Mifepristone From Being Sold In Retail Pharmacies Or By Mail.</w:t>
      </w:r>
      <w:r>
        <w:t xml:space="preserve"> </w:t>
      </w:r>
      <w:r>
        <w:t xml:space="preserve">According to Fox 59, “A provision in the legislation would nullify a Biden administration rule allowing mifepristone to be sold in retail pharmacies and by mail with prescriptions from a certified health care provider.” [Fox 59, </w:t>
      </w:r>
      <w:hyperlink r:id="rId124">
        <w:r>
          <w:rPr>
            <w:rStyle w:val="Hyperlink"/>
          </w:rPr>
          <w:t xml:space="preserve">9/27/23</w:t>
        </w:r>
      </w:hyperlink>
      <w:r>
        <w:t xml:space="preserve">]</w:t>
      </w:r>
    </w:p>
    <w:p>
      <w:pPr>
        <w:numPr>
          <w:ilvl w:val="0"/>
          <w:numId w:val="1017"/>
        </w:numPr>
        <w:pStyle w:val="Compact"/>
      </w:pPr>
      <w:r>
        <w:rPr>
          <w:bCs/>
          <w:b/>
        </w:rPr>
        <w:t xml:space="preserve">Planned Parenthood: “‘Abortion Pill’ Is The Common Name For Using Two Different Medicines To End A Pregnancy: Mifepristone And Misoprostol.”</w:t>
      </w:r>
      <w:r>
        <w:t xml:space="preserve"> </w:t>
      </w:r>
      <w:r>
        <w:t xml:space="preserve">According to Planned Parenthood, “‘Abortion pill’ is the common name for using two different medicines to end a pregnancy: mifepristone and misoprostol. You can also use misoprostol alone to have an abortion. First, you take a pill called mifepristone. Pregnancy needs a hormone called progesterone to grow normally. Mifepristone blocks your body’s own progesterone, stopping the pregnancy from growing. Then you take the second medicine, misoprostol, either right away or up to 48 hours later. This medicine causes cramping and bleeding to empty your uterus. It’s kind of like having a really heavy, crampy period, and the process is very similar to an early miscarriage. If you don’t have any bleeding within 24 hours after taking misoprostol, call your nurse or doctor.” [Planned Parenthood -  The Abortion Pill, Accessed </w:t>
      </w:r>
      <w:hyperlink r:id="rId125">
        <w:r>
          <w:rPr>
            <w:rStyle w:val="Hyperlink"/>
          </w:rPr>
          <w:t xml:space="preserve">11/5/25</w:t>
        </w:r>
      </w:hyperlink>
      <w:r>
        <w:t xml:space="preserve">]</w:t>
      </w:r>
    </w:p>
    <w:bookmarkEnd w:id="126"/>
    <w:bookmarkEnd w:id="127"/>
    <w:bookmarkStart w:id="163" w:name="X6b1d6452dc2688567d5dd77cb5d58108261f338"/>
    <w:p>
      <w:pPr>
        <w:pStyle w:val="Heading2"/>
      </w:pPr>
      <w:r>
        <w:t xml:space="preserve">John James Voted To Release The Epstein Files After 11 Months And Previously Was The Deciding Vote To Protect Accused Pedophiles In The Files</w:t>
      </w:r>
    </w:p>
    <w:bookmarkStart w:id="145" w:name="X87944566ac8f14a2d509678301b1d240eae5500"/>
    <w:p>
      <w:pPr>
        <w:pStyle w:val="Heading3"/>
      </w:pPr>
      <w:r>
        <w:t xml:space="preserve">November 17, 2025: John James Voted With Nearly Every Other Member Of The U.S. House To Release The Epstein Files</w:t>
      </w:r>
    </w:p>
    <w:p>
      <w:pPr>
        <w:pStyle w:val="FirstParagraph"/>
      </w:pPr>
      <w:r>
        <w:rPr>
          <w:bCs/>
          <w:b/>
        </w:rPr>
        <w:t xml:space="preserve">November 17, 2025: John James Voted To Release The Epstein Files.</w:t>
      </w:r>
      <w:r>
        <w:t xml:space="preserve"> </w:t>
      </w:r>
      <w:r>
        <w:t xml:space="preserve">In November 2025, John James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128">
        <w:r>
          <w:rPr>
            <w:rStyle w:val="Hyperlink"/>
          </w:rPr>
          <w:t xml:space="preserve">11/18/25</w:t>
        </w:r>
      </w:hyperlink>
      <w:r>
        <w:t xml:space="preserve">; Congressional Quarterly,</w:t>
      </w:r>
      <w:r>
        <w:t xml:space="preserve"> </w:t>
      </w:r>
      <w:hyperlink r:id="rId129">
        <w:r>
          <w:rPr>
            <w:rStyle w:val="Hyperlink"/>
          </w:rPr>
          <w:t xml:space="preserve">11/18/25</w:t>
        </w:r>
      </w:hyperlink>
      <w:r>
        <w:t xml:space="preserve">; Congressional Actions,</w:t>
      </w:r>
      <w:r>
        <w:t xml:space="preserve"> </w:t>
      </w:r>
      <w:hyperlink r:id="rId130">
        <w:r>
          <w:rPr>
            <w:rStyle w:val="Hyperlink"/>
          </w:rPr>
          <w:t xml:space="preserve">H.R. 4405</w:t>
        </w:r>
      </w:hyperlink>
      <w:r>
        <w:t xml:space="preserve">]</w:t>
      </w:r>
    </w:p>
    <w:p>
      <w:pPr>
        <w:numPr>
          <w:ilvl w:val="0"/>
          <w:numId w:val="1018"/>
        </w:numPr>
        <w:pStyle w:val="Compact"/>
      </w:pPr>
      <w:r>
        <w:rPr>
          <w:bCs/>
          <w:b/>
        </w:rPr>
        <w:t xml:space="preserve">HEADLINE: “In A Shift, Trump Says House Republicans Should Vote To Release Epstein Files”</w:t>
      </w:r>
      <w:r>
        <w:t xml:space="preserve"> </w:t>
      </w:r>
      <w:r>
        <w:t xml:space="preserve">[NPR,</w:t>
      </w:r>
      <w:r>
        <w:t xml:space="preserve"> </w:t>
      </w:r>
      <w:hyperlink r:id="rId131">
        <w:r>
          <w:rPr>
            <w:rStyle w:val="Hyperlink"/>
          </w:rPr>
          <w:t xml:space="preserve">11/16/25</w:t>
        </w:r>
      </w:hyperlink>
      <w:r>
        <w:t xml:space="preserve">]</w:t>
      </w:r>
    </w:p>
    <w:p>
      <w:pPr>
        <w:numPr>
          <w:ilvl w:val="0"/>
          <w:numId w:val="1018"/>
        </w:numPr>
        <w:pStyle w:val="Compact"/>
      </w:pPr>
      <w:r>
        <w:rPr>
          <w:bCs/>
          <w:b/>
        </w:rPr>
        <w:t xml:space="preserve">HEADLINE: "Congress Passes Bill To Force The Release Of The Epstein Files"</w:t>
      </w:r>
      <w:r>
        <w:t xml:space="preserve"> </w:t>
      </w:r>
      <w:r>
        <w:t xml:space="preserve">[NBC News, </w:t>
      </w:r>
      <w:hyperlink r:id="rId132">
        <w:r>
          <w:rPr>
            <w:rStyle w:val="Hyperlink"/>
          </w:rPr>
          <w:t xml:space="preserve">11/17/25</w:t>
        </w:r>
      </w:hyperlink>
      <w:r>
        <w:t xml:space="preserve">]</w:t>
      </w:r>
    </w:p>
    <w:p>
      <w:pPr>
        <w:numPr>
          <w:ilvl w:val="0"/>
          <w:numId w:val="1018"/>
        </w:numPr>
        <w:pStyle w:val="Compact"/>
      </w:pPr>
      <w:r>
        <w:rPr>
          <w:bCs/>
          <w:b/>
        </w:rPr>
        <w:t xml:space="preserve">The Justice Department Had 30 Days After Trump Signed The Bill To Release All Unclassified Documents About Jeffrey Epstein. </w:t>
      </w:r>
      <w:r>
        <w:t xml:space="preserve">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 </w:t>
      </w:r>
      <w:hyperlink r:id="rId133">
        <w:r>
          <w:rPr>
            <w:rStyle w:val="Hyperlink"/>
          </w:rPr>
          <w:t xml:space="preserve">11/19/25</w:t>
        </w:r>
      </w:hyperlink>
      <w:r>
        <w:t xml:space="preserve">]</w:t>
      </w:r>
    </w:p>
    <w:p>
      <w:pPr>
        <w:numPr>
          <w:ilvl w:val="0"/>
          <w:numId w:val="1018"/>
        </w:numPr>
        <w:pStyle w:val="Compact"/>
      </w:pPr>
      <w:r>
        <w:rPr>
          <w:bCs/>
          <w:b/>
        </w:rPr>
        <w:t xml:space="preserve">Speaker Johnson Sent The House Home A Day Early In July To Avoid A Vote On The Release Of The Files. </w:t>
      </w:r>
      <w:r>
        <w:t xml:space="preserve">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134">
        <w:r>
          <w:rPr>
            <w:rStyle w:val="Hyperlink"/>
          </w:rPr>
          <w:t xml:space="preserve">11/18/25</w:t>
        </w:r>
      </w:hyperlink>
      <w:r>
        <w:t xml:space="preserve">]</w:t>
      </w:r>
    </w:p>
    <w:p>
      <w:pPr>
        <w:numPr>
          <w:ilvl w:val="0"/>
          <w:numId w:val="1018"/>
        </w:numPr>
        <w:pStyle w:val="Compact"/>
      </w:pPr>
      <w:r>
        <w:rPr>
          <w:bCs/>
          <w:b/>
        </w:rPr>
        <w:t xml:space="preserve">Speaker Johnson Expressed Opposition To The Process, Saying He Was “Deeply Disappointed” In The Outcome. </w:t>
      </w:r>
      <w:r>
        <w:t xml:space="preserve">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132">
        <w:r>
          <w:rPr>
            <w:rStyle w:val="Hyperlink"/>
          </w:rPr>
          <w:t xml:space="preserve">11/17/25</w:t>
        </w:r>
      </w:hyperlink>
      <w:r>
        <w:t xml:space="preserve">]</w:t>
      </w:r>
    </w:p>
    <w:p>
      <w:pPr>
        <w:numPr>
          <w:ilvl w:val="0"/>
          <w:numId w:val="1018"/>
        </w:numPr>
        <w:pStyle w:val="Compact"/>
      </w:pPr>
      <w:r>
        <w:rPr>
          <w:bCs/>
          <w:b/>
        </w:rPr>
        <w:t xml:space="preserve">Republican Rep. Clay Higgins Was The Only Member Of Congress Who Voted Against A Discharge Petition That Called To Release The Epstein Files. </w:t>
      </w:r>
      <w:r>
        <w:t xml:space="preserve">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 </w:t>
      </w:r>
      <w:hyperlink r:id="rId132">
        <w:r>
          <w:rPr>
            <w:rStyle w:val="Hyperlink"/>
          </w:rPr>
          <w:t xml:space="preserve">11/17/25</w:t>
        </w:r>
      </w:hyperlink>
      <w:r>
        <w:t xml:space="preserve">]</w:t>
      </w:r>
    </w:p>
    <w:bookmarkStart w:id="139" w:name="X12ecf96eab90600d7b5e9752ad0d2e68d13f083"/>
    <w:p>
      <w:pPr>
        <w:pStyle w:val="Heading4"/>
      </w:pPr>
      <w:r>
        <w:t xml:space="preserve"> John James Never Signed The Discharge Petition To Release The Epstein Files That Eventually Made Its Way To The House Floor </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18169"/>
            <wp:effectExtent b="0" l="0" r="0" t="0"/>
            <wp:docPr descr="A screenshot of a web page AI-generated content may be incorrect." title="" id="136" name="Picture"/>
            <a:graphic>
              <a:graphicData uri="http://schemas.openxmlformats.org/drawingml/2006/picture">
                <pic:pic>
                  <pic:nvPicPr>
                    <pic:cNvPr descr="./3fb90ccb50cb970d124460304b6b5f51d5fb04da.png" id="137" name="Picture"/>
                    <pic:cNvPicPr>
                      <a:picLocks noChangeArrowheads="1" noChangeAspect="1"/>
                    </pic:cNvPicPr>
                  </pic:nvPicPr>
                  <pic:blipFill>
                    <a:blip r:embed="rId135"/>
                    <a:stretch>
                      <a:fillRect/>
                    </a:stretch>
                  </pic:blipFill>
                  <pic:spPr bwMode="auto">
                    <a:xfrm>
                      <a:off x="0" y="0"/>
                      <a:ext cx="5334000" cy="2418169"/>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138">
        <w:r>
          <w:rPr>
            <w:rStyle w:val="Hyperlink"/>
          </w:rPr>
          <w:t xml:space="preserve">9/2/25</w:t>
        </w:r>
      </w:hyperlink>
      <w:r>
        <w:t xml:space="preserve">]</w:t>
      </w:r>
    </w:p>
    <w:bookmarkEnd w:id="139"/>
    <w:bookmarkStart w:id="144" w:name="X2106b8fba0912aed90bd91e69db5013edbf3a95"/>
    <w:p>
      <w:pPr>
        <w:pStyle w:val="Heading4"/>
      </w:pPr>
      <w:r>
        <w:t xml:space="preserve"> John James Never Co-Sponsored Legislation That Called For The Epstein Files To Be Released</w:t>
      </w:r>
    </w:p>
    <w:p>
      <w:pPr>
        <w:pStyle w:val="FirstParagraph"/>
      </w:pPr>
      <w:r>
        <w:rPr>
          <w:bCs/>
          <w:b/>
        </w:rPr>
        <w:t xml:space="preserve">As Of November 26, 2025, John James Was Not Listed As A Co-Sponsor On Rep. Thomas Massie’s Legislation That Called To Release The Epstein Files.</w:t>
      </w:r>
    </w:p>
    <w:p>
      <w:pPr>
        <w:pStyle w:val="Figure"/>
      </w:pPr>
      <w:r>
        <w:drawing>
          <wp:inline>
            <wp:extent cx="5334000" cy="3818248"/>
            <wp:effectExtent b="0" l="0" r="0" t="0"/>
            <wp:docPr descr="A screenshot of a computer AI-generated content may be incorrect." title="" id="141" name="Picture"/>
            <a:graphic>
              <a:graphicData uri="http://schemas.openxmlformats.org/drawingml/2006/picture">
                <pic:pic>
                  <pic:nvPicPr>
                    <pic:cNvPr descr="./203b98bfcd4fe1bca815492026a3e63081f13d54.png" id="142" name="Picture"/>
                    <pic:cNvPicPr>
                      <a:picLocks noChangeArrowheads="1" noChangeAspect="1"/>
                    </pic:cNvPicPr>
                  </pic:nvPicPr>
                  <pic:blipFill>
                    <a:blip r:embed="rId140"/>
                    <a:stretch>
                      <a:fillRect/>
                    </a:stretch>
                  </pic:blipFill>
                  <pic:spPr bwMode="auto">
                    <a:xfrm>
                      <a:off x="0" y="0"/>
                      <a:ext cx="5334000" cy="3818248"/>
                    </a:xfrm>
                    <a:prstGeom prst="rect">
                      <a:avLst/>
                    </a:prstGeom>
                    <a:noFill/>
                    <a:ln w="9525">
                      <a:noFill/>
                      <a:headEnd/>
                      <a:tailEnd/>
                    </a:ln>
                  </pic:spPr>
                </pic:pic>
              </a:graphicData>
            </a:graphic>
          </wp:inline>
        </w:drawing>
      </w:r>
    </w:p>
    <w:p>
      <w:pPr>
        <w:pStyle w:val="FirstParagraph"/>
      </w:pPr>
      <w:r>
        <w:t xml:space="preserve">[Congressional Research Service, H.Res.581, Introduced</w:t>
      </w:r>
      <w:r>
        <w:t xml:space="preserve"> </w:t>
      </w:r>
      <w:hyperlink r:id="rId143">
        <w:r>
          <w:rPr>
            <w:rStyle w:val="Hyperlink"/>
          </w:rPr>
          <w:t xml:space="preserve">7/15/25</w:t>
        </w:r>
      </w:hyperlink>
      <w:r>
        <w:t xml:space="preserve">]</w:t>
      </w:r>
    </w:p>
    <w:p>
      <w:pPr>
        <w:numPr>
          <w:ilvl w:val="0"/>
          <w:numId w:val="1019"/>
        </w:numPr>
        <w:pStyle w:val="Compact"/>
      </w:pPr>
      <w:r>
        <w:rPr>
          <w:bCs/>
          <w:b/>
        </w:rPr>
        <w:t xml:space="preserve">H.Res.581 Called On The Justice Department To Release All Unclassified Documents That Related To Jeffrey Epstein Or Ghislaine Maxwell. </w:t>
      </w:r>
      <w:r>
        <w:t xml:space="preserve">According to the Congressional Research Service,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[Congressional Research Service, H.Res.581, Introduced</w:t>
      </w:r>
      <w:r>
        <w:t xml:space="preserve"> </w:t>
      </w:r>
      <w:hyperlink r:id="rId143">
        <w:r>
          <w:rPr>
            <w:rStyle w:val="Hyperlink"/>
          </w:rPr>
          <w:t xml:space="preserve">7/15/25</w:t>
        </w:r>
      </w:hyperlink>
      <w:r>
        <w:t xml:space="preserve">]</w:t>
      </w:r>
      <w:r>
        <w:br/>
      </w:r>
      <w:r>
        <w:t xml:space="preserve"> </w:t>
      </w:r>
    </w:p>
    <w:bookmarkEnd w:id="144"/>
    <w:bookmarkEnd w:id="145"/>
    <w:bookmarkStart w:id="162" w:name="X5de1e66d372a78303afb333cd381f8286472aa1"/>
    <w:p>
      <w:pPr>
        <w:pStyle w:val="Heading3"/>
      </w:pPr>
      <w:r>
        <w:t xml:space="preserve"> John James Previously Voted To Protect The Accused Pedophiles Named Within The Epstein Files</w:t>
      </w:r>
    </w:p>
    <w:bookmarkStart w:id="150" w:name="X922ba96af1ec4a126a7fbe1623a328fe8b8feda"/>
    <w:p>
      <w:pPr>
        <w:pStyle w:val="Heading4"/>
      </w:pPr>
      <w:r>
        <w:t xml:space="preserve">September 2025: John James Defended His Vote Against Releasing The Epstein Files </w:t>
      </w:r>
    </w:p>
    <w:p>
      <w:pPr>
        <w:pStyle w:val="FirstParagraph"/>
      </w:pPr>
      <w:r>
        <w:rPr>
          <w:bCs/>
          <w:b/>
        </w:rPr>
        <w:t xml:space="preserve">2025: John James Effectively Voted Against Releasing The Epstein Files.</w:t>
      </w:r>
      <w:r>
        <w:t xml:space="preserve"> </w:t>
      </w:r>
      <w:r>
        <w:t xml:space="preserve">In September 2025, John James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146">
        <w:r>
          <w:rPr>
            <w:rStyle w:val="Hyperlink"/>
          </w:rPr>
          <w:t xml:space="preserve">9/3/25</w:t>
        </w:r>
      </w:hyperlink>
      <w:r>
        <w:t xml:space="preserve">; Congressional Quarterly,</w:t>
      </w:r>
      <w:r>
        <w:t xml:space="preserve"> </w:t>
      </w:r>
      <w:hyperlink r:id="rId147">
        <w:r>
          <w:rPr>
            <w:rStyle w:val="Hyperlink"/>
          </w:rPr>
          <w:t xml:space="preserve">9/3/25</w:t>
        </w:r>
      </w:hyperlink>
      <w:r>
        <w:t xml:space="preserve">; Congressional Actions,</w:t>
      </w:r>
      <w:r>
        <w:t xml:space="preserve"> </w:t>
      </w:r>
      <w:hyperlink r:id="rId148">
        <w:r>
          <w:rPr>
            <w:rStyle w:val="Hyperlink"/>
          </w:rPr>
          <w:t xml:space="preserve">H.Res. 672</w:t>
        </w:r>
      </w:hyperlink>
      <w:r>
        <w:t xml:space="preserve">] </w:t>
      </w:r>
    </w:p>
    <w:p>
      <w:pPr>
        <w:numPr>
          <w:ilvl w:val="0"/>
          <w:numId w:val="1020"/>
        </w:numPr>
        <w:pStyle w:val="Compact"/>
      </w:pPr>
      <w:r>
        <w:rPr>
          <w:bCs/>
          <w:b/>
        </w:rPr>
        <w:t xml:space="preserve">Representatives Massie And Khanna Introduced A Discharge Petition To Force A Vote On The Release Of The Files With Four Republicans Signed On To It As Of Mid-September. </w:t>
      </w:r>
      <w:r>
        <w:t xml:space="preserve">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149">
        <w:r>
          <w:rPr>
            <w:rStyle w:val="Hyperlink"/>
          </w:rPr>
          <w:t xml:space="preserve">9/10/25</w:t>
        </w:r>
      </w:hyperlink>
      <w:r>
        <w:t xml:space="preserve">]</w:t>
      </w:r>
    </w:p>
    <w:bookmarkEnd w:id="150"/>
    <w:bookmarkStart w:id="156" w:name="X8ae3a3804dc798e82de99866c101dbce311e6d0"/>
    <w:p>
      <w:pPr>
        <w:pStyle w:val="Heading4"/>
      </w:pPr>
      <w:r>
        <w:t xml:space="preserve">July 2025: John James Cast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151">
        <w:r>
          <w:rPr>
            <w:rStyle w:val="Hyperlink"/>
          </w:rPr>
          <w:t xml:space="preserve">7/15/25</w:t>
        </w:r>
      </w:hyperlink>
      <w:r>
        <w:t xml:space="preserve">]</w:t>
      </w:r>
    </w:p>
    <w:p>
      <w:pPr>
        <w:pStyle w:val="BodyText"/>
      </w:pPr>
      <w:r>
        <w:rPr>
          <w:bCs/>
          <w:b/>
        </w:rPr>
        <w:t xml:space="preserve">2025: John James Voted To Block The Release Of The Epstein Files.</w:t>
      </w:r>
      <w:r>
        <w:t xml:space="preserve"> </w:t>
      </w:r>
      <w:r>
        <w:t xml:space="preserve">In July 2025, John James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152">
        <w:r>
          <w:rPr>
            <w:rStyle w:val="Hyperlink"/>
          </w:rPr>
          <w:t xml:space="preserve">7/15/25</w:t>
        </w:r>
      </w:hyperlink>
      <w:r>
        <w:t xml:space="preserve">; Congressional Quarterly,</w:t>
      </w:r>
      <w:r>
        <w:t xml:space="preserve"> </w:t>
      </w:r>
      <w:hyperlink r:id="rId153">
        <w:r>
          <w:rPr>
            <w:rStyle w:val="Hyperlink"/>
          </w:rPr>
          <w:t xml:space="preserve">7/15/25</w:t>
        </w:r>
      </w:hyperlink>
      <w:r>
        <w:t xml:space="preserve">; Congressional Actions,</w:t>
      </w:r>
      <w:r>
        <w:t xml:space="preserve"> </w:t>
      </w:r>
      <w:hyperlink r:id="rId154">
        <w:r>
          <w:rPr>
            <w:rStyle w:val="Hyperlink"/>
          </w:rPr>
          <w:t xml:space="preserve">H. Res. 580</w:t>
        </w:r>
      </w:hyperlink>
      <w:r>
        <w:t xml:space="preserve">]</w:t>
      </w:r>
    </w:p>
    <w:p>
      <w:pPr>
        <w:numPr>
          <w:ilvl w:val="0"/>
          <w:numId w:val="1021"/>
        </w:numPr>
        <w:pStyle w:val="Compact"/>
      </w:pPr>
      <w:r>
        <w:rPr>
          <w:bCs/>
          <w:b/>
        </w:rPr>
        <w:t xml:space="preserve">The Vote Served As A Referendum With Its Passage Blocking Consideration Of Representative Khanna’s Amendment To Require Release Of The Epstein Files. </w:t>
      </w:r>
      <w:r>
        <w:t xml:space="preserve">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155">
        <w:r>
          <w:rPr>
            <w:rStyle w:val="Hyperlink"/>
          </w:rPr>
          <w:t xml:space="preserve">7/15/25</w:t>
        </w:r>
      </w:hyperlink>
      <w:r>
        <w:t xml:space="preserve">]</w:t>
      </w:r>
    </w:p>
    <w:p>
      <w:pPr>
        <w:numPr>
          <w:ilvl w:val="0"/>
          <w:numId w:val="1021"/>
        </w:numPr>
        <w:pStyle w:val="Compact"/>
      </w:pPr>
      <w:r>
        <w:rPr>
          <w:bCs/>
          <w:b/>
        </w:rPr>
        <w:t xml:space="preserve">If Rep. Ro Khanna’s Maneuver Had Been Successful It Would Have Set Aside The House Republican Majority’s Agenda For The Day In Favor Of Considering Khanna’s Legislation.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w:t>
      </w:r>
      <w:r>
        <w:t xml:space="preserve"> </w:t>
      </w:r>
      <w:hyperlink r:id="rId151">
        <w:r>
          <w:rPr>
            <w:rStyle w:val="Hyperlink"/>
          </w:rPr>
          <w:t xml:space="preserve">7/15/25</w:t>
        </w:r>
      </w:hyperlink>
      <w:r>
        <w:t xml:space="preserve">]</w:t>
      </w:r>
    </w:p>
    <w:bookmarkEnd w:id="156"/>
    <w:bookmarkStart w:id="161" w:name="X3dd6d54c29964c5af835c6ce054bcf9e54a8ff9"/>
    <w:p>
      <w:pPr>
        <w:pStyle w:val="Heading4"/>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 </w:t>
      </w:r>
    </w:p>
    <w:p>
      <w:pPr>
        <w:pStyle w:val="Figure"/>
      </w:pPr>
      <w:r>
        <w:drawing>
          <wp:inline>
            <wp:extent cx="5334000" cy="1302181"/>
            <wp:effectExtent b="0" l="0" r="0" t="0"/>
            <wp:docPr descr="" title="" id="158" name="Picture"/>
            <a:graphic>
              <a:graphicData uri="http://schemas.openxmlformats.org/drawingml/2006/picture">
                <pic:pic>
                  <pic:nvPicPr>
                    <pic:cNvPr descr="./6c7c11aefde8fa1d84cf943148e7c72d20d1e87e.png" id="159" name="Picture"/>
                    <pic:cNvPicPr>
                      <a:picLocks noChangeArrowheads="1" noChangeAspect="1"/>
                    </pic:cNvPicPr>
                  </pic:nvPicPr>
                  <pic:blipFill>
                    <a:blip r:embed="rId157"/>
                    <a:stretch>
                      <a:fillRect/>
                    </a:stretch>
                  </pic:blipFill>
                  <pic:spPr bwMode="auto">
                    <a:xfrm>
                      <a:off x="0" y="0"/>
                      <a:ext cx="5334000" cy="1302181"/>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160">
        <w:r>
          <w:rPr>
            <w:rStyle w:val="Hyperlink"/>
          </w:rPr>
          <w:t xml:space="preserve">7/15/25</w:t>
        </w:r>
      </w:hyperlink>
      <w:r>
        <w:t xml:space="preserve">; Congressional Quarterly,</w:t>
      </w:r>
      <w:r>
        <w:t xml:space="preserve"> </w:t>
      </w:r>
      <w:hyperlink r:id="rId153">
        <w:r>
          <w:rPr>
            <w:rStyle w:val="Hyperlink"/>
          </w:rPr>
          <w:t xml:space="preserve">7/15/25</w:t>
        </w:r>
      </w:hyperlink>
      <w:r>
        <w:t xml:space="preserve">; Congressional Actions,</w:t>
      </w:r>
      <w:r>
        <w:t xml:space="preserve"> </w:t>
      </w:r>
      <w:hyperlink r:id="rId154">
        <w:r>
          <w:rPr>
            <w:rStyle w:val="Hyperlink"/>
          </w:rPr>
          <w:t xml:space="preserve">H. Res. 580</w:t>
        </w:r>
      </w:hyperlink>
      <w:r>
        <w:t xml:space="preserve">]</w:t>
      </w:r>
    </w:p>
    <w:p>
      <w:pPr>
        <w:pStyle w:val="BodyText"/>
      </w:pPr>
      <w:r>
        <w:t xml:space="preserve"> </w:t>
      </w:r>
    </w:p>
    <w:bookmarkEnd w:id="161"/>
    <w:bookmarkEnd w:id="162"/>
    <w:bookmarkEnd w:id="163"/>
    <w:bookmarkEnd w:id="1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40" Target="media/rId140.png" /><Relationship Type="http://schemas.openxmlformats.org/officeDocument/2006/relationships/image" Id="rId43" Target="media/rId43.png" /><Relationship Type="http://schemas.openxmlformats.org/officeDocument/2006/relationships/image" Id="rId135" Target="media/rId135.png" /><Relationship Type="http://schemas.openxmlformats.org/officeDocument/2006/relationships/image" Id="rId53" Target="media/rId53.png" /><Relationship Type="http://schemas.openxmlformats.org/officeDocument/2006/relationships/image" Id="rId157" Target="media/rId157.png" /><Relationship Type="http://schemas.openxmlformats.org/officeDocument/2006/relationships/image" Id="rId90" Target="media/rId90.png" /><Relationship Type="http://schemas.openxmlformats.org/officeDocument/2006/relationships/image" Id="rId48" Target="media/rId48.png" /><Relationship Type="http://schemas.openxmlformats.org/officeDocument/2006/relationships/hyperlink" Id="rId112" Target="http://clerk.house.gov/evs/2025/roll050.xml" TargetMode="External" /><Relationship Type="http://schemas.openxmlformats.org/officeDocument/2006/relationships/hyperlink" Id="rId99" Target="http://clerk.house.gov/evs/2025/roll071.xml" TargetMode="External" /><Relationship Type="http://schemas.openxmlformats.org/officeDocument/2006/relationships/hyperlink" Id="rId96" Target="http://clerk.house.gov/evs/2025/roll093.xml" TargetMode="External" /><Relationship Type="http://schemas.openxmlformats.org/officeDocument/2006/relationships/hyperlink" Id="rId86" Target="http://clerk.house.gov/evs/2025/roll094.xml" TargetMode="External" /><Relationship Type="http://schemas.openxmlformats.org/officeDocument/2006/relationships/hyperlink" Id="rId69" Target="http://clerk.house.gov/evs/2025/roll145.xml" TargetMode="External" /><Relationship Type="http://schemas.openxmlformats.org/officeDocument/2006/relationships/hyperlink" Id="rId105" Target="http://clerk.house.gov/evs/2025/roll190.xml" TargetMode="External" /><Relationship Type="http://schemas.openxmlformats.org/officeDocument/2006/relationships/hyperlink" Id="rId152" Target="http://clerk.house.gov/evs/2025/roll194.xml" TargetMode="External" /><Relationship Type="http://schemas.openxmlformats.org/officeDocument/2006/relationships/hyperlink" Id="rId146" Target="http://clerk.house.gov/evs/2025/roll222.xml" TargetMode="External" /><Relationship Type="http://schemas.openxmlformats.org/officeDocument/2006/relationships/hyperlink" Id="rId81" Target="http://clerk.house.gov/evs/2025/roll268.xml" TargetMode="External" /><Relationship Type="http://schemas.openxmlformats.org/officeDocument/2006/relationships/hyperlink" Id="rId128" Target="http://clerk.house.gov/evs/2025/roll289.xml" TargetMode="External" /><Relationship Type="http://schemas.openxmlformats.org/officeDocument/2006/relationships/hyperlink" Id="rId32" Target="http://clerk.house.gov/evs/2025/roll349.xml" TargetMode="External" /><Relationship Type="http://schemas.openxmlformats.org/officeDocument/2006/relationships/hyperlink" Id="rId20" Target="http://clerk.house.gov/evs/2026/roll011.xml" TargetMode="External" /><Relationship Type="http://schemas.openxmlformats.org/officeDocument/2006/relationships/hyperlink" Id="rId89" Target="https://abcnews.go.com/Politics/house-gop-moves-prevent-votes-rescinding-trump-tariffs/story?id=120644968" TargetMode="External" /><Relationship Type="http://schemas.openxmlformats.org/officeDocument/2006/relationships/hyperlink" Id="rId134" Target="https://abcnews.go.com/Politics/house-vote-full-epstein-files-release-move-speaker/story?id=127593181" TargetMode="External" /><Relationship Type="http://schemas.openxmlformats.org/officeDocument/2006/relationships/hyperlink" Id="rId29" Target="https://bridgemi.com/michigan-health-watch/40000-fewer-michiganders-seek-affordable-care-act-health-insurance/" TargetMode="External" /><Relationship Type="http://schemas.openxmlformats.org/officeDocument/2006/relationships/hyperlink" Id="rId138" Target="https://clerk.house.gov/DischargePetition/2025090209" TargetMode="External" /><Relationship Type="http://schemas.openxmlformats.org/officeDocument/2006/relationships/hyperlink" Id="rId46" Target="https://clerk.house.gov/DischargePetition/2025111210" TargetMode="External" /><Relationship Type="http://schemas.openxmlformats.org/officeDocument/2006/relationships/hyperlink" Id="rId51" Target="https://clerk.house.gov/DischargePetition/2025121012?Page=2" TargetMode="External" /><Relationship Type="http://schemas.openxmlformats.org/officeDocument/2006/relationships/hyperlink" Id="rId56" Target="https://clerk.house.gov/DischargePetition/2025121013?Page=2" TargetMode="External" /><Relationship Type="http://schemas.openxmlformats.org/officeDocument/2006/relationships/hyperlink" Id="rId160" Target="https://clerk.house.gov/Votes/2025194?RollCallNum=194" TargetMode="External" /><Relationship Type="http://schemas.openxmlformats.org/officeDocument/2006/relationships/hyperlink" Id="rId93" Target="https://clerk.house.gov/Votes/202594?RollCallNum=94" TargetMode="External" /><Relationship Type="http://schemas.openxmlformats.org/officeDocument/2006/relationships/hyperlink" Id="rId123" Target="https://clerk.house.gov/evs/2023/roll507.xml" TargetMode="External" /><Relationship Type="http://schemas.openxmlformats.org/officeDocument/2006/relationships/hyperlink" Id="rId28" Target="https://crcmich.org/upcoming-changes-to-the-affordable-care-act-tax-credits-will-also-disrupt-michigans-health-care-system" TargetMode="External" /><Relationship Type="http://schemas.openxmlformats.org/officeDocument/2006/relationships/hyperlink" Id="rId52" Target="https://fitzpatrick.house.gov/2025/12/fitzpatrick-files-discharge-petition-to-force-vote-on-bipartisan-bill-preventing-aca-premium-spikes" TargetMode="External" /><Relationship Type="http://schemas.openxmlformats.org/officeDocument/2006/relationships/hyperlink" Id="rId124" Target="https://fox59.com/hill-politics/house-gop-agriculture-spending-bill-on-thin-ice/" TargetMode="External" /><Relationship Type="http://schemas.openxmlformats.org/officeDocument/2006/relationships/hyperlink" Id="rId57" Target="https://gottheimer.house.gov/posts/statement-gottheimer-statement-on-discharge-petition-to-address-skyrocketing-health-care-premiums-for-american-families" TargetMode="External" /><Relationship Type="http://schemas.openxmlformats.org/officeDocument/2006/relationships/hyperlink" Id="rId67" Target="https://medicareadvocacy.org/impact-of-the-big-bill-on-medicare/#:~:text=The%20law%20imposes%20a%20nine,to%20make%20Medicare%20more%20affordable." TargetMode="External" /><Relationship Type="http://schemas.openxmlformats.org/officeDocument/2006/relationships/hyperlink" Id="rId113" Target="https://plus.cq.com/doc/floorvote-308664?7" TargetMode="External" /><Relationship Type="http://schemas.openxmlformats.org/officeDocument/2006/relationships/hyperlink" Id="rId36" Target="https://plus.cq.com/doc/news-8372403?19" TargetMode="External" /><Relationship Type="http://schemas.openxmlformats.org/officeDocument/2006/relationships/hyperlink" Id="rId35" Target="https://plus.cq.com/doc/news-8373333?3" TargetMode="External" /><Relationship Type="http://schemas.openxmlformats.org/officeDocument/2006/relationships/hyperlink" Id="rId23" Target="https://plus.cq.com/doc/news-8382626?9" TargetMode="External" /><Relationship Type="http://schemas.openxmlformats.org/officeDocument/2006/relationships/hyperlink" Id="rId70" Target="https://plus.cq.com/vote/2025/H/145?4" TargetMode="External" /><Relationship Type="http://schemas.openxmlformats.org/officeDocument/2006/relationships/hyperlink" Id="rId63" Target="https://plus.cq.com/vote/2025/H/190?2" TargetMode="External" /><Relationship Type="http://schemas.openxmlformats.org/officeDocument/2006/relationships/hyperlink" Id="rId153" Target="https://plus.cq.com/vote/2025/H/194?4" TargetMode="External" /><Relationship Type="http://schemas.openxmlformats.org/officeDocument/2006/relationships/hyperlink" Id="rId147" Target="https://plus.cq.com/vote/2025/H/222?2" TargetMode="External" /><Relationship Type="http://schemas.openxmlformats.org/officeDocument/2006/relationships/hyperlink" Id="rId82" Target="https://plus.cq.com/vote/2025/H/268?4" TargetMode="External" /><Relationship Type="http://schemas.openxmlformats.org/officeDocument/2006/relationships/hyperlink" Id="rId129" Target="https://plus.cq.com/vote/2025/H/289?2" TargetMode="External" /><Relationship Type="http://schemas.openxmlformats.org/officeDocument/2006/relationships/hyperlink" Id="rId33" Target="https://plus.cq.com/vote/2025/H/349?2" TargetMode="External" /><Relationship Type="http://schemas.openxmlformats.org/officeDocument/2006/relationships/hyperlink" Id="rId74" Target="https://plus.cq.com/vote/2025/H/50?4" TargetMode="External" /><Relationship Type="http://schemas.openxmlformats.org/officeDocument/2006/relationships/hyperlink" Id="rId100" Target="https://plus.cq.com/vote/2025/H/71?4" TargetMode="External" /><Relationship Type="http://schemas.openxmlformats.org/officeDocument/2006/relationships/hyperlink" Id="rId97" Target="https://plus.cq.com/vote/2025/H/93?4" TargetMode="External" /><Relationship Type="http://schemas.openxmlformats.org/officeDocument/2006/relationships/hyperlink" Id="rId87" Target="https://plus.cq.com/vote/2025/H/94?4" TargetMode="External" /><Relationship Type="http://schemas.openxmlformats.org/officeDocument/2006/relationships/hyperlink" Id="rId21" Target="https://plus.cq.com/vote/2026/H/11?2" TargetMode="External" /><Relationship Type="http://schemas.openxmlformats.org/officeDocument/2006/relationships/hyperlink" Id="rId125" Target="https://web.archive.org/web/20251105222955/https:/www.plannedparenthood.org/learn/abortion/the-abortion-pill" TargetMode="External" /><Relationship Type="http://schemas.openxmlformats.org/officeDocument/2006/relationships/hyperlink" Id="rId151" Target="https://www.axios.com/2025/07/15/epstein-house-democrats-republicans-trump-doj" TargetMode="External" /><Relationship Type="http://schemas.openxmlformats.org/officeDocument/2006/relationships/hyperlink" Id="rId40" Target="https://www.axios.com/2025/12/17/house-gop-health-bill-obamacare-aca-subsidies" TargetMode="External" /><Relationship Type="http://schemas.openxmlformats.org/officeDocument/2006/relationships/hyperlink" Id="rId76" Target="https://www.cbpp.org/blog/house-republican-budget-takes-away-health-care-food-aid-to-pay-for-expanded-tax-cuts-for" TargetMode="External" /><Relationship Type="http://schemas.openxmlformats.org/officeDocument/2006/relationships/hyperlink" Id="rId38" Target="https://www.cbpp.org/blog/house-republican-health-care-bill-fails-to-address-marketplace-affordability" TargetMode="External" /><Relationship Type="http://schemas.openxmlformats.org/officeDocument/2006/relationships/hyperlink" Id="rId66" Target="https://www.cbpp.org/research/federal-tax/by-the-numbers-harmful-republican-megabill-favors-the-wealthy-and-leaves" TargetMode="External" /><Relationship Type="http://schemas.openxmlformats.org/officeDocument/2006/relationships/hyperlink" Id="rId107" Target="https://www.cbpp.org/research/food-assistance/by-the-numbers-senate-republican-leaderships-reconciliation-bill-takes" TargetMode="External" /><Relationship Type="http://schemas.openxmlformats.org/officeDocument/2006/relationships/hyperlink" Id="rId110" Target="https://www.cbpp.org/research/food-assistance/house-reconciliation-bill-proposes-deepest-snap-cut-in-history-would-take" TargetMode="External" /><Relationship Type="http://schemas.openxmlformats.org/officeDocument/2006/relationships/hyperlink" Id="rId106" Target="https://www.cnbc.com/2025/07/10/trumps-big-beautiful-bill-cuts-snap-for-millions-of-families.html" TargetMode="External" /><Relationship Type="http://schemas.openxmlformats.org/officeDocument/2006/relationships/hyperlink" Id="rId26" Target="https://www.cnbc.com/2026/01/06/aca-subsidy-cliff-tax-bills.html" TargetMode="External" /><Relationship Type="http://schemas.openxmlformats.org/officeDocument/2006/relationships/hyperlink" Id="rId71" Target="https://www.cnn.com/2025/05/02/politics/what-is-in-trump-tax-spending-cuts-package" TargetMode="External" /><Relationship Type="http://schemas.openxmlformats.org/officeDocument/2006/relationships/hyperlink" Id="rId64" Target="https://www.congress.gov/bill/119th-congress/house-bill/1/all-actions" TargetMode="External" /><Relationship Type="http://schemas.openxmlformats.org/officeDocument/2006/relationships/hyperlink" Id="rId22" Target="https://www.congress.gov/bill/119th-congress/house-bill/1834/all-actions" TargetMode="External" /><Relationship Type="http://schemas.openxmlformats.org/officeDocument/2006/relationships/hyperlink" Id="rId130" Target="https://www.congress.gov/bill/119th-congress/house-bill/4405/all-actions" TargetMode="External" /><Relationship Type="http://schemas.openxmlformats.org/officeDocument/2006/relationships/hyperlink" Id="rId34" Target="https://www.congress.gov/bill/119th-congress/house-bill/6703/all-actions" TargetMode="External" /><Relationship Type="http://schemas.openxmlformats.org/officeDocument/2006/relationships/hyperlink" Id="rId75" Target="https://www.congress.gov/bill/119th-congress/house-concurrent-resolution/14/all-actions" TargetMode="External" /><Relationship Type="http://schemas.openxmlformats.org/officeDocument/2006/relationships/hyperlink" Id="rId101" Target="https://www.congress.gov/bill/119th-congress/house-joint-resolution/25/all-actions" TargetMode="External" /><Relationship Type="http://schemas.openxmlformats.org/officeDocument/2006/relationships/hyperlink" Id="rId88" Target="https://www.congress.gov/bill/119th-congress/house-resolution/313/all-actions" TargetMode="External" /><Relationship Type="http://schemas.openxmlformats.org/officeDocument/2006/relationships/hyperlink" Id="rId154" Target="https://www.congress.gov/bill/119th-congress/house-resolution/580/all-actions" TargetMode="External" /><Relationship Type="http://schemas.openxmlformats.org/officeDocument/2006/relationships/hyperlink" Id="rId143" Target="https://www.congress.gov/bill/119th-congress/house-resolution/581/cosponsors?pageSort=alphaByParty" TargetMode="External" /><Relationship Type="http://schemas.openxmlformats.org/officeDocument/2006/relationships/hyperlink" Id="rId148" Target="https://www.congress.gov/bill/119th-congress/house-resolution/672/all-actions" TargetMode="External" /><Relationship Type="http://schemas.openxmlformats.org/officeDocument/2006/relationships/hyperlink" Id="rId83" Target="https://www.congress.gov/bill/119th-congress/house-resolution/707/all-actions" TargetMode="External" /><Relationship Type="http://schemas.openxmlformats.org/officeDocument/2006/relationships/hyperlink" Id="rId62" Target="https://www.congress.gov/votes/house/119-1/190" TargetMode="External" /><Relationship Type="http://schemas.openxmlformats.org/officeDocument/2006/relationships/hyperlink" Id="rId73" Target="https://www.congress.gov/votes/house/119-1/50" TargetMode="External" /><Relationship Type="http://schemas.openxmlformats.org/officeDocument/2006/relationships/hyperlink" Id="rId60" Target="https://www.jec.senate.gov/public/_cache/files/9cfdee90-dd29-41e8-97da-b5dcdc0317cf/updated-jec-fact-sheet-on-district-level-impacts-of-health-care-cuts.pdf" TargetMode="External" /><Relationship Type="http://schemas.openxmlformats.org/officeDocument/2006/relationships/hyperlink" Id="rId132" Target="https://www.nbcnews.com/politics/congress/house-bill-force-release-epstein-files-bipartisan-vote-rcna244301" TargetMode="External" /><Relationship Type="http://schemas.openxmlformats.org/officeDocument/2006/relationships/hyperlink" Id="rId149" Target="https://www.nbcnews.com/politics/congress/schumer-epstein-senate-vote-rcna230389" TargetMode="External" /><Relationship Type="http://schemas.openxmlformats.org/officeDocument/2006/relationships/hyperlink" Id="rId131" Target="https://www.npr.org/2025/11/16/nx-s1-5610552/trump-house-republicans-epstein-files" TargetMode="External" /><Relationship Type="http://schemas.openxmlformats.org/officeDocument/2006/relationships/hyperlink" Id="rId77" Target="https://www.nytimes.com/2025/02/25/upshot/republicans-medicaid-house-budget.html" TargetMode="External" /><Relationship Type="http://schemas.openxmlformats.org/officeDocument/2006/relationships/hyperlink" Id="rId102" Target="https://www.nytimes.com/2025/03/11/us/politics/trump-tariffs-house-gop-vote.html" TargetMode="External" /><Relationship Type="http://schemas.openxmlformats.org/officeDocument/2006/relationships/hyperlink" Id="rId155" Target="https://www.politico.com/live-updates/2025/07/15/congress/jeffrey-epstein-house-democrats-struggle-00454000" TargetMode="External" /><Relationship Type="http://schemas.openxmlformats.org/officeDocument/2006/relationships/hyperlink" Id="rId84" Target="https://www.politico.com/live-updates/2025/09/16/congress/house-again-votes-to-surrender-tariff-powers-to-trump-00566975" TargetMode="External" /><Relationship Type="http://schemas.openxmlformats.org/officeDocument/2006/relationships/hyperlink" Id="rId24" Target="https://www.politico.com/news/2026/01/08/17-republicans-vote-to-restore-lapsed-obamacare-subsidies-00717497" TargetMode="External" /><Relationship Type="http://schemas.openxmlformats.org/officeDocument/2006/relationships/hyperlink" Id="rId47" Target="https://www.politico.com/newsletters/politico-pulse/2026/01/06/the-obamacare-fight-is-back-in-the-spotlight-00711460" TargetMode="External" /><Relationship Type="http://schemas.openxmlformats.org/officeDocument/2006/relationships/hyperlink" Id="rId108" Target="https://www.urban.org/research/publication/how-senate-budget-reconciliation-snap-proposals-will-affect-families-every-us" TargetMode="External" /><Relationship Type="http://schemas.openxmlformats.org/officeDocument/2006/relationships/hyperlink" Id="rId119" Target="https://www.utilitydive.com/news/house-gop-budget-worse-than-feared-for-clean-energy-analysts/748862/" TargetMode="External" /><Relationship Type="http://schemas.openxmlformats.org/officeDocument/2006/relationships/hyperlink" Id="rId117" Target="https://www.utilitydive.com/news/house-passes-senate-megabill-trump-ira-tax-credit/752276/" TargetMode="External" /><Relationship Type="http://schemas.openxmlformats.org/officeDocument/2006/relationships/hyperlink" Id="rId133" Target="https://www.washingtonpost.com/national-security/2025/11/19/epstein-files-justice-department-release/" TargetMode="External" /><Relationship Type="http://schemas.openxmlformats.org/officeDocument/2006/relationships/hyperlink" Id="rId65"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112" Target="http://clerk.house.gov/evs/2025/roll050.xml" TargetMode="External" /><Relationship Type="http://schemas.openxmlformats.org/officeDocument/2006/relationships/hyperlink" Id="rId99" Target="http://clerk.house.gov/evs/2025/roll071.xml" TargetMode="External" /><Relationship Type="http://schemas.openxmlformats.org/officeDocument/2006/relationships/hyperlink" Id="rId96" Target="http://clerk.house.gov/evs/2025/roll093.xml" TargetMode="External" /><Relationship Type="http://schemas.openxmlformats.org/officeDocument/2006/relationships/hyperlink" Id="rId86" Target="http://clerk.house.gov/evs/2025/roll094.xml" TargetMode="External" /><Relationship Type="http://schemas.openxmlformats.org/officeDocument/2006/relationships/hyperlink" Id="rId69" Target="http://clerk.house.gov/evs/2025/roll145.xml" TargetMode="External" /><Relationship Type="http://schemas.openxmlformats.org/officeDocument/2006/relationships/hyperlink" Id="rId105" Target="http://clerk.house.gov/evs/2025/roll190.xml" TargetMode="External" /><Relationship Type="http://schemas.openxmlformats.org/officeDocument/2006/relationships/hyperlink" Id="rId152" Target="http://clerk.house.gov/evs/2025/roll194.xml" TargetMode="External" /><Relationship Type="http://schemas.openxmlformats.org/officeDocument/2006/relationships/hyperlink" Id="rId146" Target="http://clerk.house.gov/evs/2025/roll222.xml" TargetMode="External" /><Relationship Type="http://schemas.openxmlformats.org/officeDocument/2006/relationships/hyperlink" Id="rId81" Target="http://clerk.house.gov/evs/2025/roll268.xml" TargetMode="External" /><Relationship Type="http://schemas.openxmlformats.org/officeDocument/2006/relationships/hyperlink" Id="rId128" Target="http://clerk.house.gov/evs/2025/roll289.xml" TargetMode="External" /><Relationship Type="http://schemas.openxmlformats.org/officeDocument/2006/relationships/hyperlink" Id="rId32" Target="http://clerk.house.gov/evs/2025/roll349.xml" TargetMode="External" /><Relationship Type="http://schemas.openxmlformats.org/officeDocument/2006/relationships/hyperlink" Id="rId20" Target="http://clerk.house.gov/evs/2026/roll011.xml" TargetMode="External" /><Relationship Type="http://schemas.openxmlformats.org/officeDocument/2006/relationships/hyperlink" Id="rId89" Target="https://abcnews.go.com/Politics/house-gop-moves-prevent-votes-rescinding-trump-tariffs/story?id=120644968" TargetMode="External" /><Relationship Type="http://schemas.openxmlformats.org/officeDocument/2006/relationships/hyperlink" Id="rId134" Target="https://abcnews.go.com/Politics/house-vote-full-epstein-files-release-move-speaker/story?id=127593181" TargetMode="External" /><Relationship Type="http://schemas.openxmlformats.org/officeDocument/2006/relationships/hyperlink" Id="rId29" Target="https://bridgemi.com/michigan-health-watch/40000-fewer-michiganders-seek-affordable-care-act-health-insurance/" TargetMode="External" /><Relationship Type="http://schemas.openxmlformats.org/officeDocument/2006/relationships/hyperlink" Id="rId138" Target="https://clerk.house.gov/DischargePetition/2025090209" TargetMode="External" /><Relationship Type="http://schemas.openxmlformats.org/officeDocument/2006/relationships/hyperlink" Id="rId46" Target="https://clerk.house.gov/DischargePetition/2025111210" TargetMode="External" /><Relationship Type="http://schemas.openxmlformats.org/officeDocument/2006/relationships/hyperlink" Id="rId51" Target="https://clerk.house.gov/DischargePetition/2025121012?Page=2" TargetMode="External" /><Relationship Type="http://schemas.openxmlformats.org/officeDocument/2006/relationships/hyperlink" Id="rId56" Target="https://clerk.house.gov/DischargePetition/2025121013?Page=2" TargetMode="External" /><Relationship Type="http://schemas.openxmlformats.org/officeDocument/2006/relationships/hyperlink" Id="rId160" Target="https://clerk.house.gov/Votes/2025194?RollCallNum=194" TargetMode="External" /><Relationship Type="http://schemas.openxmlformats.org/officeDocument/2006/relationships/hyperlink" Id="rId93" Target="https://clerk.house.gov/Votes/202594?RollCallNum=94" TargetMode="External" /><Relationship Type="http://schemas.openxmlformats.org/officeDocument/2006/relationships/hyperlink" Id="rId123" Target="https://clerk.house.gov/evs/2023/roll507.xml" TargetMode="External" /><Relationship Type="http://schemas.openxmlformats.org/officeDocument/2006/relationships/hyperlink" Id="rId28" Target="https://crcmich.org/upcoming-changes-to-the-affordable-care-act-tax-credits-will-also-disrupt-michigans-health-care-system" TargetMode="External" /><Relationship Type="http://schemas.openxmlformats.org/officeDocument/2006/relationships/hyperlink" Id="rId52" Target="https://fitzpatrick.house.gov/2025/12/fitzpatrick-files-discharge-petition-to-force-vote-on-bipartisan-bill-preventing-aca-premium-spikes" TargetMode="External" /><Relationship Type="http://schemas.openxmlformats.org/officeDocument/2006/relationships/hyperlink" Id="rId124" Target="https://fox59.com/hill-politics/house-gop-agriculture-spending-bill-on-thin-ice/" TargetMode="External" /><Relationship Type="http://schemas.openxmlformats.org/officeDocument/2006/relationships/hyperlink" Id="rId57" Target="https://gottheimer.house.gov/posts/statement-gottheimer-statement-on-discharge-petition-to-address-skyrocketing-health-care-premiums-for-american-families" TargetMode="External" /><Relationship Type="http://schemas.openxmlformats.org/officeDocument/2006/relationships/hyperlink" Id="rId67" Target="https://medicareadvocacy.org/impact-of-the-big-bill-on-medicare/#:~:text=The%20law%20imposes%20a%20nine,to%20make%20Medicare%20more%20affordable." TargetMode="External" /><Relationship Type="http://schemas.openxmlformats.org/officeDocument/2006/relationships/hyperlink" Id="rId113" Target="https://plus.cq.com/doc/floorvote-308664?7" TargetMode="External" /><Relationship Type="http://schemas.openxmlformats.org/officeDocument/2006/relationships/hyperlink" Id="rId36" Target="https://plus.cq.com/doc/news-8372403?19" TargetMode="External" /><Relationship Type="http://schemas.openxmlformats.org/officeDocument/2006/relationships/hyperlink" Id="rId35" Target="https://plus.cq.com/doc/news-8373333?3" TargetMode="External" /><Relationship Type="http://schemas.openxmlformats.org/officeDocument/2006/relationships/hyperlink" Id="rId23" Target="https://plus.cq.com/doc/news-8382626?9" TargetMode="External" /><Relationship Type="http://schemas.openxmlformats.org/officeDocument/2006/relationships/hyperlink" Id="rId70" Target="https://plus.cq.com/vote/2025/H/145?4" TargetMode="External" /><Relationship Type="http://schemas.openxmlformats.org/officeDocument/2006/relationships/hyperlink" Id="rId63" Target="https://plus.cq.com/vote/2025/H/190?2" TargetMode="External" /><Relationship Type="http://schemas.openxmlformats.org/officeDocument/2006/relationships/hyperlink" Id="rId153" Target="https://plus.cq.com/vote/2025/H/194?4" TargetMode="External" /><Relationship Type="http://schemas.openxmlformats.org/officeDocument/2006/relationships/hyperlink" Id="rId147" Target="https://plus.cq.com/vote/2025/H/222?2" TargetMode="External" /><Relationship Type="http://schemas.openxmlformats.org/officeDocument/2006/relationships/hyperlink" Id="rId82" Target="https://plus.cq.com/vote/2025/H/268?4" TargetMode="External" /><Relationship Type="http://schemas.openxmlformats.org/officeDocument/2006/relationships/hyperlink" Id="rId129" Target="https://plus.cq.com/vote/2025/H/289?2" TargetMode="External" /><Relationship Type="http://schemas.openxmlformats.org/officeDocument/2006/relationships/hyperlink" Id="rId33" Target="https://plus.cq.com/vote/2025/H/349?2" TargetMode="External" /><Relationship Type="http://schemas.openxmlformats.org/officeDocument/2006/relationships/hyperlink" Id="rId74" Target="https://plus.cq.com/vote/2025/H/50?4" TargetMode="External" /><Relationship Type="http://schemas.openxmlformats.org/officeDocument/2006/relationships/hyperlink" Id="rId100" Target="https://plus.cq.com/vote/2025/H/71?4" TargetMode="External" /><Relationship Type="http://schemas.openxmlformats.org/officeDocument/2006/relationships/hyperlink" Id="rId97" Target="https://plus.cq.com/vote/2025/H/93?4" TargetMode="External" /><Relationship Type="http://schemas.openxmlformats.org/officeDocument/2006/relationships/hyperlink" Id="rId87" Target="https://plus.cq.com/vote/2025/H/94?4" TargetMode="External" /><Relationship Type="http://schemas.openxmlformats.org/officeDocument/2006/relationships/hyperlink" Id="rId21" Target="https://plus.cq.com/vote/2026/H/11?2" TargetMode="External" /><Relationship Type="http://schemas.openxmlformats.org/officeDocument/2006/relationships/hyperlink" Id="rId125" Target="https://web.archive.org/web/20251105222955/https:/www.plannedparenthood.org/learn/abortion/the-abortion-pill" TargetMode="External" /><Relationship Type="http://schemas.openxmlformats.org/officeDocument/2006/relationships/hyperlink" Id="rId151" Target="https://www.axios.com/2025/07/15/epstein-house-democrats-republicans-trump-doj" TargetMode="External" /><Relationship Type="http://schemas.openxmlformats.org/officeDocument/2006/relationships/hyperlink" Id="rId40" Target="https://www.axios.com/2025/12/17/house-gop-health-bill-obamacare-aca-subsidies" TargetMode="External" /><Relationship Type="http://schemas.openxmlformats.org/officeDocument/2006/relationships/hyperlink" Id="rId76" Target="https://www.cbpp.org/blog/house-republican-budget-takes-away-health-care-food-aid-to-pay-for-expanded-tax-cuts-for" TargetMode="External" /><Relationship Type="http://schemas.openxmlformats.org/officeDocument/2006/relationships/hyperlink" Id="rId38" Target="https://www.cbpp.org/blog/house-republican-health-care-bill-fails-to-address-marketplace-affordability" TargetMode="External" /><Relationship Type="http://schemas.openxmlformats.org/officeDocument/2006/relationships/hyperlink" Id="rId66" Target="https://www.cbpp.org/research/federal-tax/by-the-numbers-harmful-republican-megabill-favors-the-wealthy-and-leaves" TargetMode="External" /><Relationship Type="http://schemas.openxmlformats.org/officeDocument/2006/relationships/hyperlink" Id="rId107" Target="https://www.cbpp.org/research/food-assistance/by-the-numbers-senate-republican-leaderships-reconciliation-bill-takes" TargetMode="External" /><Relationship Type="http://schemas.openxmlformats.org/officeDocument/2006/relationships/hyperlink" Id="rId110" Target="https://www.cbpp.org/research/food-assistance/house-reconciliation-bill-proposes-deepest-snap-cut-in-history-would-take" TargetMode="External" /><Relationship Type="http://schemas.openxmlformats.org/officeDocument/2006/relationships/hyperlink" Id="rId106" Target="https://www.cnbc.com/2025/07/10/trumps-big-beautiful-bill-cuts-snap-for-millions-of-families.html" TargetMode="External" /><Relationship Type="http://schemas.openxmlformats.org/officeDocument/2006/relationships/hyperlink" Id="rId26" Target="https://www.cnbc.com/2026/01/06/aca-subsidy-cliff-tax-bills.html" TargetMode="External" /><Relationship Type="http://schemas.openxmlformats.org/officeDocument/2006/relationships/hyperlink" Id="rId71" Target="https://www.cnn.com/2025/05/02/politics/what-is-in-trump-tax-spending-cuts-package" TargetMode="External" /><Relationship Type="http://schemas.openxmlformats.org/officeDocument/2006/relationships/hyperlink" Id="rId64" Target="https://www.congress.gov/bill/119th-congress/house-bill/1/all-actions" TargetMode="External" /><Relationship Type="http://schemas.openxmlformats.org/officeDocument/2006/relationships/hyperlink" Id="rId22" Target="https://www.congress.gov/bill/119th-congress/house-bill/1834/all-actions" TargetMode="External" /><Relationship Type="http://schemas.openxmlformats.org/officeDocument/2006/relationships/hyperlink" Id="rId130" Target="https://www.congress.gov/bill/119th-congress/house-bill/4405/all-actions" TargetMode="External" /><Relationship Type="http://schemas.openxmlformats.org/officeDocument/2006/relationships/hyperlink" Id="rId34" Target="https://www.congress.gov/bill/119th-congress/house-bill/6703/all-actions" TargetMode="External" /><Relationship Type="http://schemas.openxmlformats.org/officeDocument/2006/relationships/hyperlink" Id="rId75" Target="https://www.congress.gov/bill/119th-congress/house-concurrent-resolution/14/all-actions" TargetMode="External" /><Relationship Type="http://schemas.openxmlformats.org/officeDocument/2006/relationships/hyperlink" Id="rId101" Target="https://www.congress.gov/bill/119th-congress/house-joint-resolution/25/all-actions" TargetMode="External" /><Relationship Type="http://schemas.openxmlformats.org/officeDocument/2006/relationships/hyperlink" Id="rId88" Target="https://www.congress.gov/bill/119th-congress/house-resolution/313/all-actions" TargetMode="External" /><Relationship Type="http://schemas.openxmlformats.org/officeDocument/2006/relationships/hyperlink" Id="rId154" Target="https://www.congress.gov/bill/119th-congress/house-resolution/580/all-actions" TargetMode="External" /><Relationship Type="http://schemas.openxmlformats.org/officeDocument/2006/relationships/hyperlink" Id="rId143" Target="https://www.congress.gov/bill/119th-congress/house-resolution/581/cosponsors?pageSort=alphaByParty" TargetMode="External" /><Relationship Type="http://schemas.openxmlformats.org/officeDocument/2006/relationships/hyperlink" Id="rId148" Target="https://www.congress.gov/bill/119th-congress/house-resolution/672/all-actions" TargetMode="External" /><Relationship Type="http://schemas.openxmlformats.org/officeDocument/2006/relationships/hyperlink" Id="rId83" Target="https://www.congress.gov/bill/119th-congress/house-resolution/707/all-actions" TargetMode="External" /><Relationship Type="http://schemas.openxmlformats.org/officeDocument/2006/relationships/hyperlink" Id="rId62" Target="https://www.congress.gov/votes/house/119-1/190" TargetMode="External" /><Relationship Type="http://schemas.openxmlformats.org/officeDocument/2006/relationships/hyperlink" Id="rId73" Target="https://www.congress.gov/votes/house/119-1/50" TargetMode="External" /><Relationship Type="http://schemas.openxmlformats.org/officeDocument/2006/relationships/hyperlink" Id="rId60" Target="https://www.jec.senate.gov/public/_cache/files/9cfdee90-dd29-41e8-97da-b5dcdc0317cf/updated-jec-fact-sheet-on-district-level-impacts-of-health-care-cuts.pdf" TargetMode="External" /><Relationship Type="http://schemas.openxmlformats.org/officeDocument/2006/relationships/hyperlink" Id="rId132" Target="https://www.nbcnews.com/politics/congress/house-bill-force-release-epstein-files-bipartisan-vote-rcna244301" TargetMode="External" /><Relationship Type="http://schemas.openxmlformats.org/officeDocument/2006/relationships/hyperlink" Id="rId149" Target="https://www.nbcnews.com/politics/congress/schumer-epstein-senate-vote-rcna230389" TargetMode="External" /><Relationship Type="http://schemas.openxmlformats.org/officeDocument/2006/relationships/hyperlink" Id="rId131" Target="https://www.npr.org/2025/11/16/nx-s1-5610552/trump-house-republicans-epstein-files" TargetMode="External" /><Relationship Type="http://schemas.openxmlformats.org/officeDocument/2006/relationships/hyperlink" Id="rId77" Target="https://www.nytimes.com/2025/02/25/upshot/republicans-medicaid-house-budget.html" TargetMode="External" /><Relationship Type="http://schemas.openxmlformats.org/officeDocument/2006/relationships/hyperlink" Id="rId102" Target="https://www.nytimes.com/2025/03/11/us/politics/trump-tariffs-house-gop-vote.html" TargetMode="External" /><Relationship Type="http://schemas.openxmlformats.org/officeDocument/2006/relationships/hyperlink" Id="rId155" Target="https://www.politico.com/live-updates/2025/07/15/congress/jeffrey-epstein-house-democrats-struggle-00454000" TargetMode="External" /><Relationship Type="http://schemas.openxmlformats.org/officeDocument/2006/relationships/hyperlink" Id="rId84" Target="https://www.politico.com/live-updates/2025/09/16/congress/house-again-votes-to-surrender-tariff-powers-to-trump-00566975" TargetMode="External" /><Relationship Type="http://schemas.openxmlformats.org/officeDocument/2006/relationships/hyperlink" Id="rId24" Target="https://www.politico.com/news/2026/01/08/17-republicans-vote-to-restore-lapsed-obamacare-subsidies-00717497" TargetMode="External" /><Relationship Type="http://schemas.openxmlformats.org/officeDocument/2006/relationships/hyperlink" Id="rId47" Target="https://www.politico.com/newsletters/politico-pulse/2026/01/06/the-obamacare-fight-is-back-in-the-spotlight-00711460" TargetMode="External" /><Relationship Type="http://schemas.openxmlformats.org/officeDocument/2006/relationships/hyperlink" Id="rId108" Target="https://www.urban.org/research/publication/how-senate-budget-reconciliation-snap-proposals-will-affect-families-every-us" TargetMode="External" /><Relationship Type="http://schemas.openxmlformats.org/officeDocument/2006/relationships/hyperlink" Id="rId119" Target="https://www.utilitydive.com/news/house-gop-budget-worse-than-feared-for-clean-energy-analysts/748862/" TargetMode="External" /><Relationship Type="http://schemas.openxmlformats.org/officeDocument/2006/relationships/hyperlink" Id="rId117" Target="https://www.utilitydive.com/news/house-passes-senate-megabill-trump-ira-tax-credit/752276/" TargetMode="External" /><Relationship Type="http://schemas.openxmlformats.org/officeDocument/2006/relationships/hyperlink" Id="rId133" Target="https://www.washingtonpost.com/national-security/2025/11/19/epstein-files-justice-department-release/" TargetMode="External" /><Relationship Type="http://schemas.openxmlformats.org/officeDocument/2006/relationships/hyperlink" Id="rId65"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2026-01-27T02:10:32Z</dcterms:created>
  <dcterms:modified xsi:type="dcterms:W3CDTF">2026-01-27T02:10:32Z</dcterms:modified>
</cp:coreProperties>
</file>

<file path=docProps/custom.xml><?xml version="1.0" encoding="utf-8"?>
<Properties xmlns="http://schemas.openxmlformats.org/officeDocument/2006/custom-properties" xmlns:vt="http://schemas.openxmlformats.org/officeDocument/2006/docPropsVTypes"/>
</file>