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7.png" ContentType="image/png"/>
  <Override PartName="/word/media/rId58.png" ContentType="image/png"/>
  <Override PartName="/word/media/rId91.png" ContentType="image/png"/>
  <Override PartName="/word/media/rId99.png" ContentType="image/png"/>
  <Override PartName="/word/media/rId63.png" ContentType="image/png"/>
  <Override PartName="/word/media/rId9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overview"/>
    <w:p>
      <w:pPr>
        <w:pStyle w:val="Heading2"/>
      </w:pPr>
      <w:r>
        <w:t xml:space="preserve">Overview</w:t>
      </w:r>
    </w:p>
    <w:p>
      <w:pPr>
        <w:pStyle w:val="FirstParagraph"/>
      </w:pPr>
      <w:r>
        <w:t xml:space="preserve">In 2025, John James</w:t>
      </w:r>
      <w:r>
        <w:t xml:space="preserve"> </w:t>
      </w:r>
      <w:hyperlink r:id="rId20">
        <w:r>
          <w:rPr>
            <w:rStyle w:val="Hyperlink"/>
          </w:rPr>
          <w:t xml:space="preserve">voted</w:t>
        </w:r>
      </w:hyperlink>
      <w:r>
        <w:t xml:space="preserve"> </w:t>
      </w:r>
      <w:r>
        <w:t xml:space="preserve">for Trump's "One Big Beautiful Bill," which was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More than </w:t>
      </w:r>
      <w:hyperlink r:id="rId22">
        <w:r>
          <w:rPr>
            <w:rStyle w:val="Hyperlink"/>
          </w:rPr>
          <w:t xml:space="preserve">424,000 Michiganders </w:t>
        </w:r>
      </w:hyperlink>
      <w:r>
        <w:t xml:space="preserve">could lose their health insurance and hundreds of rural hospitals could close, including</w:t>
      </w:r>
      <w:r>
        <w:t xml:space="preserve"> </w:t>
      </w:r>
      <w:hyperlink r:id="rId23">
        <w:r>
          <w:rPr>
            <w:rStyle w:val="Hyperlink"/>
          </w:rPr>
          <w:t xml:space="preserve">at least three hospitals</w:t>
        </w:r>
      </w:hyperlink>
      <w:r>
        <w:t xml:space="preserve"> </w:t>
      </w:r>
      <w:r>
        <w:t xml:space="preserve">in Michigan as a result of John James’ vote.</w:t>
      </w:r>
    </w:p>
    <w:p>
      <w:pPr>
        <w:pStyle w:val="BodyText"/>
      </w:pPr>
      <w:r>
        <w:t xml:space="preserve">John James</w:t>
      </w:r>
      <w:r>
        <w:t xml:space="preserve"> </w:t>
      </w:r>
      <w:hyperlink r:id="rId24">
        <w:r>
          <w:rPr>
            <w:rStyle w:val="Hyperlink"/>
          </w:rPr>
          <w:t xml:space="preserve">opposed</w:t>
        </w:r>
      </w:hyperlink>
      <w:r>
        <w:t xml:space="preserve"> </w:t>
      </w:r>
      <w:r>
        <w:t xml:space="preserve">the Affordable Care Act and called the health care law a</w:t>
      </w:r>
      <w:r>
        <w:t xml:space="preserve"> </w:t>
      </w:r>
      <w:hyperlink r:id="rId25">
        <w:r>
          <w:rPr>
            <w:rStyle w:val="Hyperlink"/>
          </w:rPr>
          <w:t xml:space="preserve">“monstrosity that hurts businesses and hurts the middle class.”</w:t>
        </w:r>
      </w:hyperlink>
      <w:r>
        <w:t xml:space="preserve"> </w:t>
      </w:r>
      <w:r>
        <w:t xml:space="preserve">More than </w:t>
      </w:r>
      <w:hyperlink r:id="rId26">
        <w:r>
          <w:rPr>
            <w:rStyle w:val="Hyperlink"/>
          </w:rPr>
          <w:t xml:space="preserve">531,000 Michiganders</w:t>
        </w:r>
      </w:hyperlink>
      <w:r>
        <w:t xml:space="preserve"> were enrolled in Affordable Care Act Marketplace health insurance plans. By 2034,</w:t>
      </w:r>
      <w:r>
        <w:t xml:space="preserve"> </w:t>
      </w:r>
      <w:hyperlink r:id="rId22">
        <w:r>
          <w:rPr>
            <w:rStyle w:val="Hyperlink"/>
          </w:rPr>
          <w:t xml:space="preserve">237,708 Medicaid recipients</w:t>
        </w:r>
      </w:hyperlink>
      <w:r>
        <w:t xml:space="preserve"> </w:t>
      </w:r>
      <w:r>
        <w:t xml:space="preserve">in Michigan were expected to lose their coverage due to John James’ support for Trump’s tax bill. </w:t>
      </w:r>
    </w:p>
    <w:p>
      <w:pPr>
        <w:pStyle w:val="BodyText"/>
      </w:pPr>
      <w:r>
        <w:t xml:space="preserve">In January 2026, John James</w:t>
      </w:r>
      <w:r>
        <w:t xml:space="preserve"> </w:t>
      </w:r>
      <w:hyperlink r:id="rId27">
        <w:r>
          <w:rPr>
            <w:rStyle w:val="Hyperlink"/>
          </w:rPr>
          <w:t xml:space="preserve">voted</w:t>
        </w:r>
      </w:hyperlink>
      <w:r>
        <w:t xml:space="preserve"> </w:t>
      </w:r>
      <w:r>
        <w:t xml:space="preserve">against extending the Affordable Care Act</w:t>
      </w:r>
      <w:r>
        <w:t xml:space="preserve"> </w:t>
      </w:r>
      <w:hyperlink r:id="rId28">
        <w:r>
          <w:rPr>
            <w:rStyle w:val="Hyperlink"/>
          </w:rPr>
          <w:t xml:space="preserve">subsidies</w:t>
        </w:r>
      </w:hyperlink>
      <w:r>
        <w:t xml:space="preserve"> </w:t>
      </w:r>
      <w:r>
        <w:t xml:space="preserve">for three years, despite the Citizens Research Council of Michigan warning that the expired enhanced subsidies would increase premium costs</w:t>
      </w:r>
      <w:r>
        <w:t xml:space="preserve"> </w:t>
      </w:r>
      <w:hyperlink r:id="rId29">
        <w:r>
          <w:rPr>
            <w:rStyle w:val="Hyperlink"/>
          </w:rPr>
          <w:t xml:space="preserve">by about 70%</w:t>
        </w:r>
      </w:hyperlink>
      <w:r>
        <w:t xml:space="preserve">, or more than $800 annually, during the ACA’s 2026 open enrollment period.</w:t>
      </w:r>
      <w:r>
        <w:t xml:space="preserve"> </w:t>
      </w:r>
      <w:hyperlink r:id="rId29">
        <w:r>
          <w:rPr>
            <w:rStyle w:val="Hyperlink"/>
          </w:rPr>
          <w:t xml:space="preserve">More than 350,000 Michiganders</w:t>
        </w:r>
      </w:hyperlink>
      <w:r>
        <w:t xml:space="preserve"> </w:t>
      </w:r>
      <w:r>
        <w:t xml:space="preserve">relied on ACA subsidies to afford health insurance plans. In December 2025, James</w:t>
      </w:r>
      <w:r>
        <w:t xml:space="preserve"> </w:t>
      </w:r>
      <w:hyperlink r:id="rId30">
        <w:r>
          <w:rPr>
            <w:rStyle w:val="Hyperlink"/>
          </w:rPr>
          <w:t xml:space="preserve">voted</w:t>
        </w:r>
      </w:hyperlink>
      <w:r>
        <w:t xml:space="preserve"> </w:t>
      </w:r>
      <w:r>
        <w:t xml:space="preserve">for Republicans’ health care bill which would</w:t>
      </w:r>
      <w:r>
        <w:t xml:space="preserve"> </w:t>
      </w:r>
      <w:hyperlink r:id="rId31">
        <w:r>
          <w:rPr>
            <w:rStyle w:val="Hyperlink"/>
          </w:rPr>
          <w:t xml:space="preserve">weaken</w:t>
        </w:r>
      </w:hyperlink>
      <w:r>
        <w:t xml:space="preserve"> </w:t>
      </w:r>
      <w:r>
        <w:t xml:space="preserve">protections for people with pre-existing conditions and allowed ACA tax credits to</w:t>
      </w:r>
      <w:r>
        <w:t xml:space="preserve"> </w:t>
      </w:r>
      <w:hyperlink r:id="rId32">
        <w:r>
          <w:rPr>
            <w:rStyle w:val="Hyperlink"/>
          </w:rPr>
          <w:t xml:space="preserve">expire</w:t>
        </w:r>
      </w:hyperlink>
      <w:r>
        <w:t xml:space="preserve">. James did</w:t>
      </w:r>
      <w:r>
        <w:t xml:space="preserve"> </w:t>
      </w:r>
      <w:hyperlink r:id="rId33">
        <w:r>
          <w:rPr>
            <w:rStyle w:val="Hyperlink"/>
          </w:rPr>
          <w:t xml:space="preserve">not</w:t>
        </w:r>
      </w:hyperlink>
      <w:r>
        <w:t xml:space="preserve"> </w:t>
      </w:r>
      <w:hyperlink r:id="rId34">
        <w:r>
          <w:rPr>
            <w:rStyle w:val="Hyperlink"/>
          </w:rPr>
          <w:t xml:space="preserve">sign</w:t>
        </w:r>
      </w:hyperlink>
      <w:r>
        <w:t xml:space="preserve"> </w:t>
      </w:r>
      <w:hyperlink r:id="rId35">
        <w:r>
          <w:rPr>
            <w:rStyle w:val="Hyperlink"/>
          </w:rPr>
          <w:t xml:space="preserve">multiple</w:t>
        </w:r>
      </w:hyperlink>
      <w:r>
        <w:t xml:space="preserve"> </w:t>
      </w:r>
      <w:r>
        <w:t xml:space="preserve">discharge positions aimed at extending premium ACA tax credits. James’ and Republicans’ inaction over ACA subsidies created a</w:t>
      </w:r>
      <w:r>
        <w:t xml:space="preserve"> </w:t>
      </w:r>
      <w:hyperlink r:id="rId36">
        <w:r>
          <w:rPr>
            <w:rStyle w:val="Hyperlink"/>
          </w:rPr>
          <w:t xml:space="preserve">“subsidy cliff”</w:t>
        </w:r>
      </w:hyperlink>
      <w:r>
        <w:t xml:space="preserve"> </w:t>
      </w:r>
      <w:r>
        <w:t xml:space="preserve">whereby households could lose all eligibility for assistance if they earn even $1 more than a specified income threshold. </w:t>
      </w:r>
    </w:p>
    <w:bookmarkEnd w:id="37"/>
    <w:bookmarkStart w:id="56" w:name="X394a609be0d0b3762ed2fcda12de51b4c33aa79"/>
    <w:p>
      <w:pPr>
        <w:pStyle w:val="Heading2"/>
      </w:pPr>
      <w:r>
        <w:t xml:space="preserve">John James Voted To Take Health Insurance Away From Millions Of Americans Who Relied On Medicaid</w:t>
      </w:r>
    </w:p>
    <w:bookmarkStart w:id="53" w:name="X2b7a51535cd13f43dac8ed3e8324871c7fd088e"/>
    <w:p>
      <w:pPr>
        <w:pStyle w:val="Heading3"/>
      </w:pPr>
      <w:r>
        <w:t xml:space="preserve">John James Voted For The “One Big Beautiful Bill,” Which Included Devastating Health Care Cuts To Fund Tax Cuts For The Wealthy</w:t>
      </w:r>
    </w:p>
    <w:bookmarkStart w:id="42" w:name="Xd4b528961121dc7f5da72c9f8d40b0c5376ffbb"/>
    <w:p>
      <w:pPr>
        <w:pStyle w:val="Heading4"/>
      </w:pPr>
      <w:r>
        <w:t xml:space="preserve">July 2025: John James Voted For The Final Version Of The “One Big Beautiful Bill,” Which Would Cause 17 Million Americans To Lose Their Health Care</w:t>
      </w:r>
    </w:p>
    <w:p>
      <w:pPr>
        <w:pStyle w:val="FirstParagraph"/>
      </w:pPr>
      <w:r>
        <w:rPr>
          <w:bCs/>
          <w:b/>
        </w:rPr>
        <w:t xml:space="preserve">July 2025: John JamesVoted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John James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38">
        <w:r>
          <w:rPr>
            <w:rStyle w:val="Hyperlink"/>
          </w:rPr>
          <w:t xml:space="preserve">7/3/25</w:t>
        </w:r>
      </w:hyperlink>
      <w:r>
        <w:t xml:space="preserve">; Congressional Actions,</w:t>
      </w:r>
      <w:r>
        <w:t xml:space="preserve"> </w:t>
      </w:r>
      <w:hyperlink r:id="rId39">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40">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41">
        <w:r>
          <w:rPr>
            <w:rStyle w:val="Hyperlink"/>
          </w:rPr>
          <w:t xml:space="preserve">7/3/25</w:t>
        </w:r>
      </w:hyperlink>
      <w:r>
        <w:t xml:space="preserve">]</w:t>
      </w:r>
    </w:p>
    <w:bookmarkEnd w:id="42"/>
    <w:bookmarkStart w:id="46" w:name="X2a45db9bcb8258f5201c6a7ce650fa74656422a"/>
    <w:p>
      <w:pPr>
        <w:pStyle w:val="Heading4"/>
      </w:pPr>
      <w:r>
        <w:t xml:space="preserve">May 2025: John James Voted For The House FY 2025 Budget Reconciliation Bill, Which Was Estimated To Increase The Uninsured Population By 8.6 Million By 2034</w:t>
      </w:r>
    </w:p>
    <w:p>
      <w:pPr>
        <w:pStyle w:val="FirstParagraph"/>
      </w:pPr>
      <w:r>
        <w:rPr>
          <w:bCs/>
          <w:b/>
        </w:rPr>
        <w:t xml:space="preserve">May 2025: John James Voted For The House FY 2025 Budget Reconciliation Bill, Which Included $3.8 Trillion In Tax Cuts Offset By $1.5 Trillion In Spending Reductions To Programs Like Medicaid And The Supplemental Nutrition Assistance Program.</w:t>
      </w:r>
      <w:r>
        <w:t xml:space="preserve"> </w:t>
      </w:r>
      <w:r>
        <w:t xml:space="preserve">In May 2025, John James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43">
        <w:r>
          <w:rPr>
            <w:rStyle w:val="Hyperlink"/>
          </w:rPr>
          <w:t xml:space="preserve">5/22/25</w:t>
        </w:r>
      </w:hyperlink>
      <w:r>
        <w:t xml:space="preserve">; Congressional Quarterly,</w:t>
      </w:r>
      <w:r>
        <w:t xml:space="preserve"> </w:t>
      </w:r>
      <w:hyperlink r:id="rId44">
        <w:r>
          <w:rPr>
            <w:rStyle w:val="Hyperlink"/>
          </w:rPr>
          <w:t xml:space="preserve">5/22/25</w:t>
        </w:r>
      </w:hyperlink>
      <w:r>
        <w:t xml:space="preserve">; Congressional Actions,</w:t>
      </w:r>
      <w:r>
        <w:t xml:space="preserve"> </w:t>
      </w:r>
      <w:hyperlink r:id="rId39">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45">
        <w:r>
          <w:rPr>
            <w:rStyle w:val="Hyperlink"/>
          </w:rPr>
          <w:t xml:space="preserve">5/28/25</w:t>
        </w:r>
      </w:hyperlink>
      <w:r>
        <w:t xml:space="preserve">]</w:t>
      </w:r>
    </w:p>
    <w:p>
      <w:pPr>
        <w:numPr>
          <w:ilvl w:val="0"/>
          <w:numId w:val="1002"/>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45">
        <w:r>
          <w:rPr>
            <w:rStyle w:val="Hyperlink"/>
          </w:rPr>
          <w:t xml:space="preserve">5/28/25</w:t>
        </w:r>
      </w:hyperlink>
      <w:r>
        <w:t xml:space="preserve">]</w:t>
      </w:r>
    </w:p>
    <w:p>
      <w:pPr>
        <w:numPr>
          <w:ilvl w:val="0"/>
          <w:numId w:val="1002"/>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w:t>
      </w:r>
      <w:r>
        <w:t xml:space="preserve"> </w:t>
      </w:r>
      <w:hyperlink r:id="rId45">
        <w:r>
          <w:rPr>
            <w:rStyle w:val="Hyperlink"/>
          </w:rPr>
          <w:t xml:space="preserve">5/28/25</w:t>
        </w:r>
      </w:hyperlink>
      <w:r>
        <w:t xml:space="preserve">]</w:t>
      </w:r>
    </w:p>
    <w:bookmarkEnd w:id="46"/>
    <w:bookmarkStart w:id="52" w:name="X9a79ab36cd2b884ccaa484991670305f1f5f4e5"/>
    <w:p>
      <w:pPr>
        <w:pStyle w:val="Heading4"/>
      </w:pPr>
      <w:r>
        <w:t xml:space="preserve">February 2025: John James Voted For A Budget Resolution That Set Up Future Medicaid Cuts</w:t>
      </w:r>
    </w:p>
    <w:p>
      <w:pPr>
        <w:pStyle w:val="FirstParagraph"/>
      </w:pPr>
      <w:r>
        <w:rPr>
          <w:bCs/>
          <w:b/>
        </w:rPr>
        <w:t xml:space="preserve">February 2025: John James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John James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47">
        <w:r>
          <w:rPr>
            <w:rStyle w:val="Hyperlink"/>
          </w:rPr>
          <w:t xml:space="preserve">2/25/25</w:t>
        </w:r>
      </w:hyperlink>
      <w:r>
        <w:t xml:space="preserve">; Congressional Quarterly,</w:t>
      </w:r>
      <w:r>
        <w:t xml:space="preserve"> </w:t>
      </w:r>
      <w:hyperlink r:id="rId48">
        <w:r>
          <w:rPr>
            <w:rStyle w:val="Hyperlink"/>
          </w:rPr>
          <w:t xml:space="preserve">2/25/25</w:t>
        </w:r>
      </w:hyperlink>
      <w:r>
        <w:t xml:space="preserve">; Congressional Actions,</w:t>
      </w:r>
      <w:r>
        <w:t xml:space="preserve"> </w:t>
      </w:r>
      <w:hyperlink r:id="rId49">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50">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51">
        <w:r>
          <w:rPr>
            <w:rStyle w:val="Hyperlink"/>
          </w:rPr>
          <w:t xml:space="preserve">2/25/25</w:t>
        </w:r>
      </w:hyperlink>
      <w:r>
        <w:t xml:space="preserve">]</w:t>
      </w:r>
      <w:r>
        <w:br/>
      </w:r>
      <w:r>
        <w:t xml:space="preserve"> </w:t>
      </w:r>
    </w:p>
    <w:bookmarkEnd w:id="52"/>
    <w:bookmarkEnd w:id="53"/>
    <w:bookmarkStart w:id="54" w:name="X2a47ff16f085ab78ac81e4b778c107ebad6eafe"/>
    <w:p>
      <w:pPr>
        <w:pStyle w:val="Heading3"/>
      </w:pPr>
      <w:r>
        <w:t xml:space="preserve">More Than 424,000 People In Michigan Were Expected To Lose Health Care Coverage Under Trump’s “One Big Beautiful Bill” </w:t>
      </w:r>
    </w:p>
    <w:p>
      <w:pPr>
        <w:pStyle w:val="FirstParagraph"/>
      </w:pPr>
      <w:r>
        <w:rPr>
          <w:bCs/>
          <w:b/>
        </w:rPr>
        <w:t xml:space="preserve">Under The “One Big Beautiful Bill,” 424,308 People In Michigan Were Expected To Lose Their Health Care By 2034, Including 186,600 ACA Enrollees And 237,708 Medicaid Recipients. </w:t>
      </w:r>
      <w:r>
        <w:t xml:space="preserve">According to the Joint Economic Committee Minority,</w:t>
      </w:r>
      <w:r>
        <w:br/>
      </w:r>
      <w:r>
        <w:t xml:space="preserve"> </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1584"/>
              <w:gridCol w:w="1584"/>
              <w:gridCol w:w="1584"/>
              <w:gridCol w:w="1584"/>
              <w:gridCol w:w="1584"/>
            </w:tblGrid>
            <w:tr>
              <w:tc>
                <w:tcPr/>
                <w:p>
                  <w:pPr>
                    <w:pStyle w:val="Compact"/>
                    <w:jc w:val="left"/>
                    <w:jc w:val="center"/>
                  </w:pPr>
                  <w:r>
                    <w:rPr>
                      <w:bCs/>
                      <w:b/>
                    </w:rPr>
                    <w:t xml:space="preserve">District</w:t>
                  </w:r>
                </w:p>
              </w:tc>
              <w:tc>
                <w:tcPr/>
                <w:p>
                  <w:pPr>
                    <w:pStyle w:val="Compact"/>
                    <w:jc w:val="left"/>
                    <w:jc w:val="center"/>
                  </w:pPr>
                  <w:r>
                    <w:rPr>
                      <w:bCs/>
                      <w:b/>
                    </w:rPr>
                    <w:t xml:space="preserve">State</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MI-01</w:t>
                  </w:r>
                </w:p>
              </w:tc>
              <w:tc>
                <w:tcPr/>
                <w:p>
                  <w:pPr>
                    <w:jc w:val="left"/>
                    <w:jc w:val="center"/>
                  </w:pPr>
                  <w:r>
                    <w:t xml:space="preserve">Michigan</w:t>
                  </w:r>
                </w:p>
              </w:tc>
              <w:tc>
                <w:tcPr/>
                <w:p>
                  <w:pPr>
                    <w:jc w:val="left"/>
                    <w:jc w:val="center"/>
                  </w:pPr>
                  <w:r>
                    <w:t xml:space="preserve">17,400</w:t>
                  </w:r>
                </w:p>
              </w:tc>
              <w:tc>
                <w:tcPr/>
                <w:p>
                  <w:pPr>
                    <w:jc w:val="left"/>
                    <w:jc w:val="center"/>
                  </w:pPr>
                  <w:r>
                    <w:t xml:space="preserve">17,875</w:t>
                  </w:r>
                </w:p>
              </w:tc>
              <w:tc>
                <w:tcPr/>
                <w:p>
                  <w:pPr>
                    <w:jc w:val="left"/>
                    <w:jc w:val="center"/>
                  </w:pPr>
                  <w:r>
                    <w:t xml:space="preserve">35,275</w:t>
                  </w:r>
                </w:p>
              </w:tc>
            </w:tr>
            <w:tr>
              <w:tc>
                <w:tcPr/>
                <w:p>
                  <w:pPr>
                    <w:jc w:val="left"/>
                    <w:jc w:val="center"/>
                  </w:pPr>
                  <w:r>
                    <w:t xml:space="preserve">MI-02</w:t>
                  </w:r>
                </w:p>
              </w:tc>
              <w:tc>
                <w:tcPr/>
                <w:p>
                  <w:pPr>
                    <w:jc w:val="left"/>
                    <w:jc w:val="center"/>
                  </w:pPr>
                  <w:r>
                    <w:t xml:space="preserve">Michigan</w:t>
                  </w:r>
                </w:p>
              </w:tc>
              <w:tc>
                <w:tcPr/>
                <w:p>
                  <w:pPr>
                    <w:jc w:val="left"/>
                    <w:jc w:val="center"/>
                  </w:pPr>
                  <w:r>
                    <w:t xml:space="preserve">12,500</w:t>
                  </w:r>
                </w:p>
              </w:tc>
              <w:tc>
                <w:tcPr/>
                <w:p>
                  <w:pPr>
                    <w:jc w:val="left"/>
                    <w:jc w:val="center"/>
                  </w:pPr>
                  <w:r>
                    <w:t xml:space="preserve">19,021</w:t>
                  </w:r>
                </w:p>
              </w:tc>
              <w:tc>
                <w:tcPr/>
                <w:p>
                  <w:pPr>
                    <w:jc w:val="left"/>
                    <w:jc w:val="center"/>
                  </w:pPr>
                  <w:r>
                    <w:t xml:space="preserve">31,521</w:t>
                  </w:r>
                </w:p>
              </w:tc>
            </w:tr>
            <w:tr>
              <w:tc>
                <w:tcPr/>
                <w:p>
                  <w:pPr>
                    <w:jc w:val="left"/>
                    <w:jc w:val="center"/>
                  </w:pPr>
                  <w:r>
                    <w:t xml:space="preserve">MI-03</w:t>
                  </w:r>
                </w:p>
              </w:tc>
              <w:tc>
                <w:tcPr/>
                <w:p>
                  <w:pPr>
                    <w:jc w:val="left"/>
                    <w:jc w:val="center"/>
                  </w:pPr>
                  <w:r>
                    <w:t xml:space="preserve">Michigan</w:t>
                  </w:r>
                </w:p>
              </w:tc>
              <w:tc>
                <w:tcPr/>
                <w:p>
                  <w:pPr>
                    <w:jc w:val="left"/>
                    <w:jc w:val="center"/>
                  </w:pPr>
                  <w:r>
                    <w:t xml:space="preserve">13,800</w:t>
                  </w:r>
                </w:p>
              </w:tc>
              <w:tc>
                <w:tcPr/>
                <w:p>
                  <w:pPr>
                    <w:jc w:val="left"/>
                    <w:jc w:val="center"/>
                  </w:pPr>
                  <w:r>
                    <w:t xml:space="preserve">16,080</w:t>
                  </w:r>
                </w:p>
              </w:tc>
              <w:tc>
                <w:tcPr/>
                <w:p>
                  <w:pPr>
                    <w:jc w:val="left"/>
                    <w:jc w:val="center"/>
                  </w:pPr>
                  <w:r>
                    <w:t xml:space="preserve">29,880</w:t>
                  </w:r>
                </w:p>
              </w:tc>
            </w:tr>
            <w:tr>
              <w:tc>
                <w:tcPr/>
                <w:p>
                  <w:pPr>
                    <w:jc w:val="left"/>
                    <w:jc w:val="center"/>
                  </w:pPr>
                  <w:r>
                    <w:t xml:space="preserve">MI-04</w:t>
                  </w:r>
                </w:p>
              </w:tc>
              <w:tc>
                <w:tcPr/>
                <w:p>
                  <w:pPr>
                    <w:jc w:val="left"/>
                    <w:jc w:val="center"/>
                  </w:pPr>
                  <w:r>
                    <w:t xml:space="preserve">Michigan</w:t>
                  </w:r>
                </w:p>
              </w:tc>
              <w:tc>
                <w:tcPr/>
                <w:p>
                  <w:pPr>
                    <w:jc w:val="left"/>
                    <w:jc w:val="center"/>
                  </w:pPr>
                  <w:r>
                    <w:t xml:space="preserve">14,300</w:t>
                  </w:r>
                </w:p>
              </w:tc>
              <w:tc>
                <w:tcPr/>
                <w:p>
                  <w:pPr>
                    <w:jc w:val="left"/>
                    <w:jc w:val="center"/>
                  </w:pPr>
                  <w:r>
                    <w:t xml:space="preserve">16,187</w:t>
                  </w:r>
                </w:p>
              </w:tc>
              <w:tc>
                <w:tcPr/>
                <w:p>
                  <w:pPr>
                    <w:jc w:val="left"/>
                    <w:jc w:val="center"/>
                  </w:pPr>
                  <w:r>
                    <w:t xml:space="preserve">30,487</w:t>
                  </w:r>
                </w:p>
              </w:tc>
            </w:tr>
            <w:tr>
              <w:tc>
                <w:tcPr/>
                <w:p>
                  <w:pPr>
                    <w:jc w:val="left"/>
                    <w:jc w:val="center"/>
                  </w:pPr>
                  <w:r>
                    <w:t xml:space="preserve">MI-05</w:t>
                  </w:r>
                </w:p>
              </w:tc>
              <w:tc>
                <w:tcPr/>
                <w:p>
                  <w:pPr>
                    <w:jc w:val="left"/>
                    <w:jc w:val="center"/>
                  </w:pPr>
                  <w:r>
                    <w:t xml:space="preserve">Michigan</w:t>
                  </w:r>
                </w:p>
              </w:tc>
              <w:tc>
                <w:tcPr/>
                <w:p>
                  <w:pPr>
                    <w:jc w:val="left"/>
                    <w:jc w:val="center"/>
                  </w:pPr>
                  <w:r>
                    <w:t xml:space="preserve">12,500</w:t>
                  </w:r>
                </w:p>
              </w:tc>
              <w:tc>
                <w:tcPr/>
                <w:p>
                  <w:pPr>
                    <w:jc w:val="left"/>
                    <w:jc w:val="center"/>
                  </w:pPr>
                  <w:r>
                    <w:t xml:space="preserve">17,920</w:t>
                  </w:r>
                </w:p>
              </w:tc>
              <w:tc>
                <w:tcPr/>
                <w:p>
                  <w:pPr>
                    <w:jc w:val="left"/>
                    <w:jc w:val="center"/>
                  </w:pPr>
                  <w:r>
                    <w:t xml:space="preserve">30,420</w:t>
                  </w:r>
                </w:p>
              </w:tc>
            </w:tr>
            <w:tr>
              <w:tc>
                <w:tcPr/>
                <w:p>
                  <w:pPr>
                    <w:jc w:val="left"/>
                    <w:jc w:val="center"/>
                  </w:pPr>
                  <w:r>
                    <w:t xml:space="preserve">MI-06</w:t>
                  </w:r>
                </w:p>
              </w:tc>
              <w:tc>
                <w:tcPr/>
                <w:p>
                  <w:pPr>
                    <w:jc w:val="left"/>
                    <w:jc w:val="center"/>
                  </w:pPr>
                  <w:r>
                    <w:t xml:space="preserve">Michigan</w:t>
                  </w:r>
                </w:p>
              </w:tc>
              <w:tc>
                <w:tcPr/>
                <w:p>
                  <w:pPr>
                    <w:jc w:val="left"/>
                    <w:jc w:val="center"/>
                  </w:pPr>
                  <w:r>
                    <w:t xml:space="preserve">12,900</w:t>
                  </w:r>
                </w:p>
              </w:tc>
              <w:tc>
                <w:tcPr/>
                <w:p>
                  <w:pPr>
                    <w:jc w:val="left"/>
                    <w:jc w:val="center"/>
                  </w:pPr>
                  <w:r>
                    <w:t xml:space="preserve">10,507</w:t>
                  </w:r>
                </w:p>
              </w:tc>
              <w:tc>
                <w:tcPr/>
                <w:p>
                  <w:pPr>
                    <w:jc w:val="left"/>
                    <w:jc w:val="center"/>
                  </w:pPr>
                  <w:r>
                    <w:t xml:space="preserve">23,407</w:t>
                  </w:r>
                </w:p>
              </w:tc>
            </w:tr>
            <w:tr>
              <w:tc>
                <w:tcPr/>
                <w:p>
                  <w:pPr>
                    <w:jc w:val="left"/>
                    <w:jc w:val="center"/>
                  </w:pPr>
                  <w:r>
                    <w:t xml:space="preserve">MI-07</w:t>
                  </w:r>
                </w:p>
              </w:tc>
              <w:tc>
                <w:tcPr/>
                <w:p>
                  <w:pPr>
                    <w:jc w:val="left"/>
                    <w:jc w:val="center"/>
                  </w:pPr>
                  <w:r>
                    <w:t xml:space="preserve">Michigan</w:t>
                  </w:r>
                </w:p>
              </w:tc>
              <w:tc>
                <w:tcPr/>
                <w:p>
                  <w:pPr>
                    <w:jc w:val="left"/>
                    <w:jc w:val="center"/>
                  </w:pPr>
                  <w:r>
                    <w:t xml:space="preserve">11,600</w:t>
                  </w:r>
                </w:p>
              </w:tc>
              <w:tc>
                <w:tcPr/>
                <w:p>
                  <w:pPr>
                    <w:jc w:val="left"/>
                    <w:jc w:val="center"/>
                  </w:pPr>
                  <w:r>
                    <w:t xml:space="preserve">13,145</w:t>
                  </w:r>
                </w:p>
              </w:tc>
              <w:tc>
                <w:tcPr/>
                <w:p>
                  <w:pPr>
                    <w:jc w:val="left"/>
                    <w:jc w:val="center"/>
                  </w:pPr>
                  <w:r>
                    <w:t xml:space="preserve">24,745</w:t>
                  </w:r>
                </w:p>
              </w:tc>
            </w:tr>
            <w:tr>
              <w:tc>
                <w:tcPr/>
                <w:p>
                  <w:pPr>
                    <w:jc w:val="left"/>
                    <w:jc w:val="center"/>
                  </w:pPr>
                  <w:r>
                    <w:t xml:space="preserve">MI-08</w:t>
                  </w:r>
                </w:p>
              </w:tc>
              <w:tc>
                <w:tcPr/>
                <w:p>
                  <w:pPr>
                    <w:jc w:val="left"/>
                    <w:jc w:val="center"/>
                  </w:pPr>
                  <w:r>
                    <w:t xml:space="preserve">Michigan</w:t>
                  </w:r>
                </w:p>
              </w:tc>
              <w:tc>
                <w:tcPr/>
                <w:p>
                  <w:pPr>
                    <w:jc w:val="left"/>
                    <w:jc w:val="center"/>
                  </w:pPr>
                  <w:r>
                    <w:t xml:space="preserve">11,600</w:t>
                  </w:r>
                </w:p>
              </w:tc>
              <w:tc>
                <w:tcPr/>
                <w:p>
                  <w:pPr>
                    <w:jc w:val="left"/>
                    <w:jc w:val="center"/>
                  </w:pPr>
                  <w:r>
                    <w:t xml:space="preserve">22,524</w:t>
                  </w:r>
                </w:p>
              </w:tc>
              <w:tc>
                <w:tcPr/>
                <w:p>
                  <w:pPr>
                    <w:jc w:val="left"/>
                    <w:jc w:val="center"/>
                  </w:pPr>
                  <w:r>
                    <w:t xml:space="preserve">34,124</w:t>
                  </w:r>
                </w:p>
              </w:tc>
            </w:tr>
            <w:tr>
              <w:tc>
                <w:tcPr/>
                <w:p>
                  <w:pPr>
                    <w:jc w:val="left"/>
                    <w:jc w:val="center"/>
                  </w:pPr>
                  <w:r>
                    <w:t xml:space="preserve">MI-09</w:t>
                  </w:r>
                </w:p>
              </w:tc>
              <w:tc>
                <w:tcPr/>
                <w:p>
                  <w:pPr>
                    <w:jc w:val="left"/>
                    <w:jc w:val="center"/>
                  </w:pPr>
                  <w:r>
                    <w:t xml:space="preserve">Michigan</w:t>
                  </w:r>
                </w:p>
              </w:tc>
              <w:tc>
                <w:tcPr/>
                <w:p>
                  <w:pPr>
                    <w:jc w:val="left"/>
                    <w:jc w:val="center"/>
                  </w:pPr>
                  <w:r>
                    <w:t xml:space="preserve">15,200</w:t>
                  </w:r>
                </w:p>
              </w:tc>
              <w:tc>
                <w:tcPr/>
                <w:p>
                  <w:pPr>
                    <w:jc w:val="left"/>
                    <w:jc w:val="center"/>
                  </w:pPr>
                  <w:r>
                    <w:t xml:space="preserve">13,664</w:t>
                  </w:r>
                </w:p>
              </w:tc>
              <w:tc>
                <w:tcPr/>
                <w:p>
                  <w:pPr>
                    <w:jc w:val="left"/>
                    <w:jc w:val="center"/>
                  </w:pPr>
                  <w:r>
                    <w:t xml:space="preserve">28,864</w:t>
                  </w:r>
                </w:p>
              </w:tc>
            </w:tr>
            <w:tr>
              <w:tc>
                <w:tcPr/>
                <w:p>
                  <w:pPr>
                    <w:jc w:val="left"/>
                    <w:jc w:val="center"/>
                  </w:pPr>
                  <w:r>
                    <w:t xml:space="preserve">MI-10</w:t>
                  </w:r>
                </w:p>
              </w:tc>
              <w:tc>
                <w:tcPr/>
                <w:p>
                  <w:pPr>
                    <w:jc w:val="left"/>
                    <w:jc w:val="center"/>
                  </w:pPr>
                  <w:r>
                    <w:t xml:space="preserve">Michigan</w:t>
                  </w:r>
                </w:p>
              </w:tc>
              <w:tc>
                <w:tcPr/>
                <w:p>
                  <w:pPr>
                    <w:jc w:val="left"/>
                    <w:jc w:val="center"/>
                  </w:pPr>
                  <w:r>
                    <w:t xml:space="preserve">17,000</w:t>
                  </w:r>
                </w:p>
              </w:tc>
              <w:tc>
                <w:tcPr/>
                <w:p>
                  <w:pPr>
                    <w:jc w:val="left"/>
                    <w:jc w:val="center"/>
                  </w:pPr>
                  <w:r>
                    <w:t xml:space="preserve">18,318</w:t>
                  </w:r>
                </w:p>
              </w:tc>
              <w:tc>
                <w:tcPr/>
                <w:p>
                  <w:pPr>
                    <w:jc w:val="left"/>
                    <w:jc w:val="center"/>
                  </w:pPr>
                  <w:r>
                    <w:t xml:space="preserve">35,318</w:t>
                  </w:r>
                </w:p>
              </w:tc>
            </w:tr>
            <w:tr>
              <w:tc>
                <w:tcPr/>
                <w:p>
                  <w:pPr>
                    <w:jc w:val="left"/>
                    <w:jc w:val="center"/>
                  </w:pPr>
                  <w:r>
                    <w:t xml:space="preserve">MI-11</w:t>
                  </w:r>
                </w:p>
              </w:tc>
              <w:tc>
                <w:tcPr/>
                <w:p>
                  <w:pPr>
                    <w:jc w:val="left"/>
                    <w:jc w:val="center"/>
                  </w:pPr>
                  <w:r>
                    <w:t xml:space="preserve">Michigan</w:t>
                  </w:r>
                </w:p>
              </w:tc>
              <w:tc>
                <w:tcPr/>
                <w:p>
                  <w:pPr>
                    <w:jc w:val="left"/>
                    <w:jc w:val="center"/>
                  </w:pPr>
                  <w:r>
                    <w:t xml:space="preserve">16,500</w:t>
                  </w:r>
                </w:p>
              </w:tc>
              <w:tc>
                <w:tcPr/>
                <w:p>
                  <w:pPr>
                    <w:jc w:val="left"/>
                    <w:jc w:val="center"/>
                  </w:pPr>
                  <w:r>
                    <w:t xml:space="preserve">12,983</w:t>
                  </w:r>
                </w:p>
              </w:tc>
              <w:tc>
                <w:tcPr/>
                <w:p>
                  <w:pPr>
                    <w:jc w:val="left"/>
                    <w:jc w:val="center"/>
                  </w:pPr>
                  <w:r>
                    <w:t xml:space="preserve">29,483</w:t>
                  </w:r>
                </w:p>
              </w:tc>
            </w:tr>
            <w:tr>
              <w:tc>
                <w:tcPr/>
                <w:p>
                  <w:pPr>
                    <w:jc w:val="left"/>
                    <w:jc w:val="center"/>
                  </w:pPr>
                  <w:r>
                    <w:t xml:space="preserve">MI-12</w:t>
                  </w:r>
                </w:p>
              </w:tc>
              <w:tc>
                <w:tcPr/>
                <w:p>
                  <w:pPr>
                    <w:jc w:val="left"/>
                    <w:jc w:val="center"/>
                  </w:pPr>
                  <w:r>
                    <w:t xml:space="preserve">Michigan</w:t>
                  </w:r>
                </w:p>
              </w:tc>
              <w:tc>
                <w:tcPr/>
                <w:p>
                  <w:pPr>
                    <w:jc w:val="left"/>
                    <w:jc w:val="center"/>
                  </w:pPr>
                  <w:r>
                    <w:t xml:space="preserve">16,100</w:t>
                  </w:r>
                </w:p>
              </w:tc>
              <w:tc>
                <w:tcPr/>
                <w:p>
                  <w:pPr>
                    <w:jc w:val="left"/>
                    <w:jc w:val="center"/>
                  </w:pPr>
                  <w:r>
                    <w:t xml:space="preserve">25,959</w:t>
                  </w:r>
                </w:p>
              </w:tc>
              <w:tc>
                <w:tcPr/>
                <w:p>
                  <w:pPr>
                    <w:jc w:val="left"/>
                    <w:jc w:val="center"/>
                  </w:pPr>
                  <w:r>
                    <w:t xml:space="preserve">42,059</w:t>
                  </w:r>
                </w:p>
              </w:tc>
            </w:tr>
            <w:tr>
              <w:tc>
                <w:tcPr/>
                <w:p>
                  <w:pPr>
                    <w:jc w:val="left"/>
                    <w:jc w:val="center"/>
                  </w:pPr>
                  <w:r>
                    <w:t xml:space="preserve">MI-13</w:t>
                  </w:r>
                </w:p>
              </w:tc>
              <w:tc>
                <w:tcPr/>
                <w:p>
                  <w:pPr>
                    <w:jc w:val="left"/>
                    <w:jc w:val="center"/>
                  </w:pPr>
                  <w:r>
                    <w:t xml:space="preserve">Michigan</w:t>
                  </w:r>
                </w:p>
              </w:tc>
              <w:tc>
                <w:tcPr/>
                <w:p>
                  <w:pPr>
                    <w:jc w:val="left"/>
                    <w:jc w:val="center"/>
                  </w:pPr>
                  <w:r>
                    <w:t xml:space="preserve">15,200</w:t>
                  </w:r>
                </w:p>
              </w:tc>
              <w:tc>
                <w:tcPr/>
                <w:p>
                  <w:pPr>
                    <w:jc w:val="left"/>
                    <w:jc w:val="center"/>
                  </w:pPr>
                  <w:r>
                    <w:t xml:space="preserve">33,525</w:t>
                  </w:r>
                </w:p>
              </w:tc>
              <w:tc>
                <w:tcPr/>
                <w:p>
                  <w:pPr>
                    <w:jc w:val="left"/>
                    <w:jc w:val="center"/>
                  </w:pPr>
                  <w:r>
                    <w:t xml:space="preserve">48,725</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rPr>
                      <w:bCs/>
                      <w:b/>
                    </w:rPr>
                    <w:t xml:space="preserve">186,600</w:t>
                  </w:r>
                </w:p>
              </w:tc>
              <w:tc>
                <w:tcPr/>
                <w:p>
                  <w:pPr>
                    <w:jc w:val="left"/>
                    <w:jc w:val="center"/>
                  </w:pPr>
                  <w:r>
                    <w:rPr>
                      <w:bCs/>
                      <w:b/>
                    </w:rPr>
                    <w:t xml:space="preserve">237,708</w:t>
                  </w:r>
                </w:p>
              </w:tc>
              <w:tc>
                <w:tcPr/>
                <w:p>
                  <w:pPr>
                    <w:jc w:val="left"/>
                    <w:jc w:val="center"/>
                  </w:pPr>
                  <w:r>
                    <w:rPr>
                      <w:bCs/>
                      <w:b/>
                    </w:rPr>
                    <w:t xml:space="preserve">424,308</w:t>
                  </w:r>
                </w:p>
              </w:tc>
            </w:tr>
          </w:tbl>
          <w:p/>
        </w:tc>
      </w:tr>
    </w:tbl>
    <w:p>
      <w:pPr>
        <w:pStyle w:val="BodyText"/>
      </w:pPr>
      <w:r>
        <w:t xml:space="preserve">[Joint Economic Committee Minority,</w:t>
      </w:r>
      <w:r>
        <w:t xml:space="preserve"> </w:t>
      </w:r>
      <w:hyperlink r:id="rId22">
        <w:r>
          <w:rPr>
            <w:rStyle w:val="Hyperlink"/>
          </w:rPr>
          <w:t xml:space="preserve">6/25</w:t>
        </w:r>
      </w:hyperlink>
      <w:r>
        <w:t xml:space="preserve">]</w:t>
      </w:r>
      <w:r>
        <w:br/>
      </w:r>
      <w:r>
        <w:t xml:space="preserve"> </w:t>
      </w:r>
    </w:p>
    <w:bookmarkEnd w:id="54"/>
    <w:bookmarkStart w:id="55" w:name="Xdebe5421b5220cd98061b9e12e714081e126c1b"/>
    <w:p>
      <w:pPr>
        <w:pStyle w:val="Heading3"/>
      </w:pPr>
      <w:r>
        <w:t xml:space="preserve">Trump’s “One Big Beautiful Bill” Threatened To Close At Least Three Rural Hospitals In Michigan</w:t>
      </w:r>
    </w:p>
    <w:p>
      <w:pPr>
        <w:pStyle w:val="FirstParagraph"/>
      </w:pPr>
      <w:r>
        <w:rPr>
          <w:bCs/>
          <w:b/>
        </w:rPr>
        <w:t xml:space="preserve">July 2025: Trump’s “One Big Beautiful Bill” Threatened To Shut Down Three Michigan Rural Hospitals And 300 More Nationwide</w:t>
      </w:r>
      <w:r>
        <w:t xml:space="preserve">. According to Michigan Public, “Federal lawmakers have released findings from University of North Carolina researchers indicating that President Donald Trump’s ‘Big Beautiful Bill’ could place over 300 rural hospitals across the U.S., including three in Michigan, at risk of closure and service reductions.  The three Michigan hospitals are McLaren Central Michigan in Mount Pleasant, University of Michigan Health-Sparrow Carson City Hospital, and Ascension Borgess-Lee Hospital in Dowagiac.” [Michigan Public,</w:t>
      </w:r>
      <w:r>
        <w:t xml:space="preserve"> </w:t>
      </w:r>
      <w:hyperlink r:id="rId23">
        <w:r>
          <w:rPr>
            <w:rStyle w:val="Hyperlink"/>
          </w:rPr>
          <w:t xml:space="preserve">7/15/25</w:t>
        </w:r>
      </w:hyperlink>
      <w:r>
        <w:t xml:space="preserve">]</w:t>
      </w:r>
    </w:p>
    <w:bookmarkEnd w:id="55"/>
    <w:bookmarkEnd w:id="56"/>
    <w:bookmarkStart w:id="74" w:name="X96eb44339ffd83572d8a5145fe11a0a34a6a3a2"/>
    <w:p>
      <w:pPr>
        <w:pStyle w:val="Heading2"/>
      </w:pPr>
      <w:r>
        <w:t xml:space="preserve">John James Called The Affordable Care Act A “Monstrosity” And Called For Its Repeal</w:t>
      </w:r>
    </w:p>
    <w:bookmarkStart w:id="62" w:name="Xfa612b153889dbfed6a6bd2ed60f319fce1559c"/>
    <w:p>
      <w:pPr>
        <w:pStyle w:val="Heading3"/>
      </w:pPr>
      <w:r>
        <w:t xml:space="preserve">John James Called The Affordable Care Act A “Monstrosity That Hurts Businesses And Hurts The Middle Class,” And Called For New Leaders Who Would Work To Repeal The Law </w:t>
      </w:r>
    </w:p>
    <w:bookmarkStart w:id="57" w:name="X78de9f45b5ff97ed1a335ac16bb473cdf168f42"/>
    <w:p>
      <w:pPr>
        <w:pStyle w:val="Heading4"/>
      </w:pPr>
      <w:r>
        <w:rPr>
          <w:bCs/>
          <w:b/>
        </w:rPr>
        <w:t xml:space="preserve">2019: John James Called The Affordable Care Act A </w:t>
      </w:r>
      <w:r>
        <w:t xml:space="preserve">“</w:t>
      </w:r>
      <w:r>
        <w:rPr>
          <w:bCs/>
          <w:b/>
        </w:rPr>
        <w:t xml:space="preserve">Monstrosity That Hurts Businesses And Hurts The Middle Class” </w:t>
      </w:r>
    </w:p>
    <w:p>
      <w:pPr>
        <w:pStyle w:val="FirstParagraph"/>
      </w:pPr>
      <w:r>
        <w:rPr>
          <w:bCs/>
          <w:b/>
        </w:rPr>
        <w:t xml:space="preserve">2019: John James Called The Affordable Care Act A </w:t>
      </w:r>
      <w:r>
        <w:t xml:space="preserve">“</w:t>
      </w:r>
      <w:r>
        <w:rPr>
          <w:bCs/>
          <w:b/>
        </w:rPr>
        <w:t xml:space="preserve">Monstrosity That Hurts Businesses And Hurts The Middle Class,” And Called For New Leaders Who Would Work To Repeal The Law. </w:t>
      </w:r>
      <w:r>
        <w:t xml:space="preserve">According to Talking Points Memo, "But a few of his more hardline comments could be used in the future, including his harsh criticism of the ‘monstrosity’ of Obamacare and vociferous praise for President Trump in a state the president barely won in 2016. ‘Our failure to repeal and replace Obamacare is the surest sign that we need new conservative leadership in Washington, someone who will go and work their tail off to remove this monstrosity that hurts businesses and hurts the middle class. We need new market-based, fair, and patient-centered solutions that will not infringe upon religious liberties and will makes sure that we have the best solutions for everyday people,’ he said in one since-deleted video." [Talking Points Memo, </w:t>
      </w:r>
      <w:hyperlink r:id="rId25">
        <w:r>
          <w:rPr>
            <w:rStyle w:val="Hyperlink"/>
          </w:rPr>
          <w:t xml:space="preserve">5/10/19</w:t>
        </w:r>
      </w:hyperlink>
      <w:r>
        <w:t xml:space="preserve">] </w:t>
      </w:r>
      <w:r>
        <w:br/>
      </w:r>
      <w:r>
        <w:t xml:space="preserve"> </w:t>
      </w:r>
    </w:p>
    <w:bookmarkEnd w:id="57"/>
    <w:bookmarkStart w:id="61" w:name="X89b893d1dfa07e4c7e97d5899f0be0c6722e043"/>
    <w:p>
      <w:pPr>
        <w:pStyle w:val="Heading4"/>
      </w:pPr>
      <w:r>
        <w:t xml:space="preserve">2026: John James Claimed The Affordable Care Act Left Americans With Higher Costs</w:t>
      </w:r>
    </w:p>
    <w:p>
      <w:pPr>
        <w:pStyle w:val="FirstParagraph"/>
      </w:pPr>
      <w:r>
        <w:rPr>
          <w:bCs/>
          <w:b/>
        </w:rPr>
        <w:t xml:space="preserve">January 2026: John James Criticized The Affordable Care Act And Claimed It Drove Up Health Care Costs. </w:t>
      </w:r>
      <w:r>
        <w:t xml:space="preserve">According to James’ Twitter, “We were promised affordable care. What we got was sky high costs, while Americans got sicker.  It's time for transparency and accountability in healthcare, not more surprise bills and hidden costs.  You only hide things when you don't want people to know what you're doing.”</w:t>
      </w:r>
    </w:p>
    <w:p>
      <w:pPr>
        <w:pStyle w:val="Figure"/>
      </w:pPr>
      <w:r>
        <w:drawing>
          <wp:inline>
            <wp:extent cx="3657600" cy="3975100"/>
            <wp:effectExtent b="0" l="0" r="0" t="0"/>
            <wp:docPr descr="A screenshot of a social media post AI-generated content may be incorrect." title="" id="59" name="Picture"/>
            <a:graphic>
              <a:graphicData uri="http://schemas.openxmlformats.org/drawingml/2006/picture">
                <pic:pic>
                  <pic:nvPicPr>
                    <pic:cNvPr descr="./04e4313ef84e175b4efa3c07f04d8e7cddd5d8b2.png" id="60" name="Picture"/>
                    <pic:cNvPicPr>
                      <a:picLocks noChangeArrowheads="1" noChangeAspect="1"/>
                    </pic:cNvPicPr>
                  </pic:nvPicPr>
                  <pic:blipFill>
                    <a:blip r:embed="rId58"/>
                    <a:stretch>
                      <a:fillRect/>
                    </a:stretch>
                  </pic:blipFill>
                  <pic:spPr bwMode="auto">
                    <a:xfrm>
                      <a:off x="0" y="0"/>
                      <a:ext cx="3657600" cy="3975100"/>
                    </a:xfrm>
                    <a:prstGeom prst="rect">
                      <a:avLst/>
                    </a:prstGeom>
                    <a:noFill/>
                    <a:ln w="9525">
                      <a:noFill/>
                      <a:headEnd/>
                      <a:tailEnd/>
                    </a:ln>
                  </pic:spPr>
                </pic:pic>
              </a:graphicData>
            </a:graphic>
          </wp:inline>
        </w:drawing>
      </w:r>
    </w:p>
    <w:p>
      <w:pPr>
        <w:pStyle w:val="FirstParagraph"/>
      </w:pPr>
      <w:r>
        <w:t xml:space="preserve">[Twitter, @RepJames,</w:t>
      </w:r>
      <w:r>
        <w:t xml:space="preserve"> </w:t>
      </w:r>
      <w:hyperlink r:id="rId24">
        <w:r>
          <w:rPr>
            <w:rStyle w:val="Hyperlink"/>
          </w:rPr>
          <w:t xml:space="preserve">1/22/26</w:t>
        </w:r>
      </w:hyperlink>
      <w:r>
        <w:t xml:space="preserve">]</w:t>
      </w:r>
    </w:p>
    <w:bookmarkEnd w:id="61"/>
    <w:bookmarkEnd w:id="62"/>
    <w:bookmarkStart w:id="66" w:name="X6d6d3e24d4a986a523b4e9bdd838566c2520ec6"/>
    <w:p>
      <w:pPr>
        <w:pStyle w:val="Heading3"/>
      </w:pPr>
      <w:r>
        <w:t xml:space="preserve">more than 530,000 Michiganders relied on the affordable care act for health insurance </w:t>
      </w:r>
    </w:p>
    <w:p>
      <w:pPr>
        <w:pStyle w:val="FirstParagraph"/>
      </w:pPr>
      <w:r>
        <w:rPr>
          <w:bCs/>
          <w:b/>
        </w:rPr>
        <w:t xml:space="preserve">2025: 531,083 Michiganders Were Enrolled In Affordable Care Act Marketplace Health Insurance Plans. </w:t>
      </w:r>
      <w:r>
        <w:t xml:space="preserve">According to KFF, in 2025, there were 531,083 people in Michigan who were enrolled in Affordable Care Act Marketplace health insurance plans. </w:t>
      </w:r>
    </w:p>
    <w:p>
      <w:pPr>
        <w:pStyle w:val="Figure"/>
      </w:pPr>
      <w:r>
        <w:drawing>
          <wp:inline>
            <wp:extent cx="4688909" cy="1586630"/>
            <wp:effectExtent b="0" l="0" r="0" t="0"/>
            <wp:docPr descr="A screenshot of a computer AI-generated content may be incorrect." title="" id="64" name="Picture"/>
            <a:graphic>
              <a:graphicData uri="http://schemas.openxmlformats.org/drawingml/2006/picture">
                <pic:pic>
                  <pic:nvPicPr>
                    <pic:cNvPr descr="./b328b1f3c50eca6643b3126577084cba03ac030c.png" id="65" name="Picture"/>
                    <pic:cNvPicPr>
                      <a:picLocks noChangeArrowheads="1" noChangeAspect="1"/>
                    </pic:cNvPicPr>
                  </pic:nvPicPr>
                  <pic:blipFill>
                    <a:blip r:embed="rId63"/>
                    <a:stretch>
                      <a:fillRect/>
                    </a:stretch>
                  </pic:blipFill>
                  <pic:spPr bwMode="auto">
                    <a:xfrm>
                      <a:off x="0" y="0"/>
                      <a:ext cx="4688909" cy="1586630"/>
                    </a:xfrm>
                    <a:prstGeom prst="rect">
                      <a:avLst/>
                    </a:prstGeom>
                    <a:noFill/>
                    <a:ln w="9525">
                      <a:noFill/>
                      <a:headEnd/>
                      <a:tailEnd/>
                    </a:ln>
                  </pic:spPr>
                </pic:pic>
              </a:graphicData>
            </a:graphic>
          </wp:inline>
        </w:drawing>
      </w:r>
    </w:p>
    <w:p>
      <w:pPr>
        <w:pStyle w:val="FirstParagraph"/>
      </w:pPr>
      <w:r>
        <w:t xml:space="preserve">[KFF, Accessed</w:t>
      </w:r>
      <w:r>
        <w:t xml:space="preserve"> </w:t>
      </w:r>
      <w:hyperlink r:id="rId26">
        <w:r>
          <w:rPr>
            <w:rStyle w:val="Hyperlink"/>
          </w:rPr>
          <w:t xml:space="preserve">12/5/25</w:t>
        </w:r>
      </w:hyperlink>
      <w:r>
        <w:t xml:space="preserve">]</w:t>
      </w:r>
      <w:r>
        <w:br/>
      </w:r>
      <w:r>
        <w:t xml:space="preserve"> </w:t>
      </w:r>
    </w:p>
    <w:bookmarkEnd w:id="66"/>
    <w:bookmarkStart w:id="71" w:name="X35bbe6eb3380ba508f790e0599900e02d7c209f"/>
    <w:p>
      <w:pPr>
        <w:pStyle w:val="Heading3"/>
      </w:pPr>
      <w:r>
        <w:t xml:space="preserve">The “One Big Beautiful Bill” And The Expiring Affordable Care Act Tax Credits Would Result In 392,000 Uninsured Michiganders By 2034</w:t>
      </w:r>
    </w:p>
    <w:p>
      <w:pPr>
        <w:pStyle w:val="FirstParagraph"/>
      </w:pPr>
      <w:r>
        <w:rPr>
          <w:bCs/>
          <w:b/>
        </w:rPr>
        <w:t xml:space="preserve">The “One Big Beautiful Bill” And The Expiring Affordable Care Act Tax Credits Would Result In 392,000 Uninsured Michiganders 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4780767" cy="1006257"/>
            <wp:effectExtent b="0" l="0" r="0" t="0"/>
            <wp:docPr descr="A white rectangular object with a black border AI-generated content may be incorrect." title="" id="68" name="Picture"/>
            <a:graphic>
              <a:graphicData uri="http://schemas.openxmlformats.org/drawingml/2006/picture">
                <pic:pic>
                  <pic:nvPicPr>
                    <pic:cNvPr descr="./025108ebc7d2c9c8f7f836f819b3afb5a0c75b09.png" id="69" name="Picture"/>
                    <pic:cNvPicPr>
                      <a:picLocks noChangeArrowheads="1" noChangeAspect="1"/>
                    </pic:cNvPicPr>
                  </pic:nvPicPr>
                  <pic:blipFill>
                    <a:blip r:embed="rId67"/>
                    <a:stretch>
                      <a:fillRect/>
                    </a:stretch>
                  </pic:blipFill>
                  <pic:spPr bwMode="auto">
                    <a:xfrm>
                      <a:off x="0" y="0"/>
                      <a:ext cx="4780767" cy="1006257"/>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70">
        <w:r>
          <w:rPr>
            <w:rStyle w:val="Hyperlink"/>
          </w:rPr>
          <w:t xml:space="preserve">9/5/25</w:t>
        </w:r>
      </w:hyperlink>
      <w:r>
        <w:t xml:space="preserve">]</w:t>
      </w:r>
    </w:p>
    <w:p>
      <w:pPr>
        <w:pStyle w:val="BodyText"/>
      </w:pPr>
      <w:r>
        <w:t xml:space="preserve"> </w:t>
      </w:r>
    </w:p>
    <w:bookmarkEnd w:id="71"/>
    <w:bookmarkStart w:id="73" w:name="X85cd6f0ed6edd7b177b8554d5d3194e78569d0f"/>
    <w:p>
      <w:pPr>
        <w:pStyle w:val="Heading3"/>
      </w:pPr>
      <w:r>
        <w:t xml:space="preserve">The Affordable Care Act Allowed States To Expand Medicaid, Which Has Dramatically Lowered The Uninsured Rate Among Low-Income Workers</w:t>
      </w:r>
    </w:p>
    <w:p>
      <w:pPr>
        <w:pStyle w:val="FirstParagraph"/>
      </w:pPr>
      <w:r>
        <w:rPr>
          <w:bCs/>
          <w:b/>
        </w:rPr>
        <w:t xml:space="preserve">The Affordable Care Act Allowed States To Expand Medicaid And States That Did Had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 </w:t>
      </w:r>
      <w:hyperlink r:id="rId72">
        <w:r>
          <w:rPr>
            <w:rStyle w:val="Hyperlink"/>
          </w:rPr>
          <w:t xml:space="preserve">6/14/24</w:t>
        </w:r>
      </w:hyperlink>
      <w:r>
        <w:t xml:space="preserve">] </w:t>
      </w:r>
    </w:p>
    <w:p>
      <w:pPr>
        <w:numPr>
          <w:ilvl w:val="0"/>
          <w:numId w:val="1004"/>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72">
        <w:r>
          <w:rPr>
            <w:rStyle w:val="Hyperlink"/>
          </w:rPr>
          <w:t xml:space="preserve">6/14/24</w:t>
        </w:r>
      </w:hyperlink>
      <w:r>
        <w:t xml:space="preserve">]</w:t>
      </w:r>
    </w:p>
    <w:p>
      <w:pPr>
        <w:pStyle w:val="FirstParagraph"/>
      </w:pPr>
      <w:r>
        <w:t xml:space="preserve"> </w:t>
      </w:r>
    </w:p>
    <w:bookmarkEnd w:id="73"/>
    <w:bookmarkEnd w:id="74"/>
    <w:bookmarkStart w:id="105" w:name="X9e81120ebc014f9b2755c5ffc27c7196d6063bd"/>
    <w:p>
      <w:pPr>
        <w:pStyle w:val="Heading2"/>
      </w:pPr>
      <w:r>
        <w:t xml:space="preserve">John James Allowed ACA Tax Credits To Expire, Jacking Up Premium Costs For Michiganders By Approximately 70%</w:t>
      </w:r>
    </w:p>
    <w:bookmarkStart w:id="82" w:name="X637507d2ae60a3e8534713c1d08bc0367ebec20"/>
    <w:p>
      <w:pPr>
        <w:pStyle w:val="Heading3"/>
      </w:pPr>
      <w:r>
        <w:t xml:space="preserve">John James Voted Against Extending The Affordable Care Act Tax Credits For Three Years, Even Though 22 Million Americans Relied On ACA Premium Tax Credits To Afford Health Insurance</w:t>
      </w:r>
    </w:p>
    <w:bookmarkStart w:id="78" w:name="X852e6d06e2a9cfa53c0cd92e38859889e41b3a1"/>
    <w:p>
      <w:pPr>
        <w:pStyle w:val="Heading4"/>
      </w:pPr>
      <w:r>
        <w:t xml:space="preserve">January 2026: John James Voted Against Extending The Affordable Care Act Tax Credits For Three Years</w:t>
      </w:r>
    </w:p>
    <w:p>
      <w:pPr>
        <w:pStyle w:val="FirstParagraph"/>
      </w:pPr>
      <w:r>
        <w:rPr>
          <w:bCs/>
          <w:b/>
        </w:rPr>
        <w:t xml:space="preserve">January 2026: John James Voted Against Extending The Affordable Care Act Tax Credits For Three Years.</w:t>
      </w:r>
      <w:r>
        <w:t xml:space="preserve"> </w:t>
      </w:r>
      <w:r>
        <w:t xml:space="preserve">In January 2026, James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7">
        <w:r>
          <w:rPr>
            <w:rStyle w:val="Hyperlink"/>
          </w:rPr>
          <w:t xml:space="preserve">1/8/26</w:t>
        </w:r>
      </w:hyperlink>
      <w:r>
        <w:t xml:space="preserve">; Congressional Quarterly,</w:t>
      </w:r>
      <w:r>
        <w:t xml:space="preserve"> </w:t>
      </w:r>
      <w:hyperlink r:id="rId75">
        <w:r>
          <w:rPr>
            <w:rStyle w:val="Hyperlink"/>
          </w:rPr>
          <w:t xml:space="preserve">1/8/26</w:t>
        </w:r>
      </w:hyperlink>
      <w:r>
        <w:t xml:space="preserve">; Congressional Actions.</w:t>
      </w:r>
      <w:r>
        <w:t xml:space="preserve"> </w:t>
      </w:r>
      <w:hyperlink r:id="rId76">
        <w:r>
          <w:rPr>
            <w:rStyle w:val="Hyperlink"/>
          </w:rPr>
          <w:t xml:space="preserve">H.R. 1834</w:t>
        </w:r>
      </w:hyperlink>
      <w:r>
        <w:t xml:space="preserve">]</w:t>
      </w:r>
    </w:p>
    <w:p>
      <w:pPr>
        <w:numPr>
          <w:ilvl w:val="0"/>
          <w:numId w:val="1005"/>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77">
        <w:r>
          <w:rPr>
            <w:rStyle w:val="Hyperlink"/>
          </w:rPr>
          <w:t xml:space="preserve">1/8/26</w:t>
        </w:r>
      </w:hyperlink>
      <w:r>
        <w:t xml:space="preserve">]</w:t>
      </w:r>
    </w:p>
    <w:p>
      <w:pPr>
        <w:numPr>
          <w:ilvl w:val="0"/>
          <w:numId w:val="1005"/>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8">
        <w:r>
          <w:rPr>
            <w:rStyle w:val="Hyperlink"/>
          </w:rPr>
          <w:t xml:space="preserve">1/8/26</w:t>
        </w:r>
      </w:hyperlink>
      <w:r>
        <w:t xml:space="preserve">]</w:t>
      </w:r>
    </w:p>
    <w:p>
      <w:pPr>
        <w:numPr>
          <w:ilvl w:val="0"/>
          <w:numId w:val="1005"/>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8">
        <w:r>
          <w:rPr>
            <w:rStyle w:val="Hyperlink"/>
          </w:rPr>
          <w:t xml:space="preserve">1/8/26</w:t>
        </w:r>
      </w:hyperlink>
      <w:r>
        <w:t xml:space="preserve">]</w:t>
      </w:r>
    </w:p>
    <w:p>
      <w:pPr>
        <w:numPr>
          <w:ilvl w:val="0"/>
          <w:numId w:val="1005"/>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8">
        <w:r>
          <w:rPr>
            <w:rStyle w:val="Hyperlink"/>
          </w:rPr>
          <w:t xml:space="preserve">1/8/26</w:t>
        </w:r>
      </w:hyperlink>
      <w:r>
        <w:t xml:space="preserve">]</w:t>
      </w:r>
    </w:p>
    <w:p>
      <w:pPr>
        <w:pStyle w:val="FirstParagraph"/>
      </w:pPr>
      <w:r>
        <w:t xml:space="preserve"> </w:t>
      </w:r>
    </w:p>
    <w:bookmarkEnd w:id="78"/>
    <w:bookmarkStart w:id="79"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36">
        <w:r>
          <w:rPr>
            <w:rStyle w:val="Hyperlink"/>
          </w:rPr>
          <w:t xml:space="preserve">1/6/26</w:t>
        </w:r>
      </w:hyperlink>
      <w:r>
        <w:t xml:space="preserve">]</w:t>
      </w:r>
    </w:p>
    <w:p>
      <w:pPr>
        <w:pStyle w:val="BodyText"/>
      </w:pPr>
      <w:r>
        <w:t xml:space="preserve"> </w:t>
      </w:r>
    </w:p>
    <w:bookmarkEnd w:id="79"/>
    <w:bookmarkStart w:id="81" w:name="X8e2eafa2d62c7c050ff8c3b4f409737670dd682"/>
    <w:p>
      <w:pPr>
        <w:pStyle w:val="Heading4"/>
      </w:pPr>
      <w:r>
        <w:t xml:space="preserve">Citizens Research Council Of Michigan: The Expired Enhanced ACA Credits Would Increase Premiums By About 70%, Or More Than $800 Annually And Could Impact The 350,000 Michiganders Who Relied On ACA Tax Credits</w:t>
      </w:r>
    </w:p>
    <w:p>
      <w:pPr>
        <w:pStyle w:val="FirstParagraph"/>
      </w:pPr>
      <w:r>
        <w:rPr>
          <w:bCs/>
          <w:b/>
        </w:rPr>
        <w:t xml:space="preserve">Citizens Research Council Of Michigan: More Than 350,000 Michiganders Used ACA Tax Credits And Estimates Suggested That The Expired Enhanced ACA Credits Would Increase Premiums By About 70%, Or More Than $800 Annually. </w:t>
      </w:r>
      <w:r>
        <w:t xml:space="preserve">According to Citizens Research Council of Michigan, “The second category of change is that Congress did not extend the enhanced ACA tax credits as part of the OBBBA, leaving them set to expire at the end of 2025.    Allowing the enhanced tax credits to expire would lead to premiums increasing for a large number of potential enrollees, likely leading many to decline to renew their coverage. In 2025, the enhanced tax credits reduced premiums for individuals nationwide by $705 per year on average, although the amount was much larger for some enrollees. Over 350,000 residents in Michigan are covered by a tax credit supported plan purchased on the marketplace, accounting for over $300 million in annual federal support. Estimates suggest premium would increase in Michigan by about 70 percent on the marketplace, or over $800 per year, if the credits expire.” [Citizens Research Council Of Michigan,</w:t>
      </w:r>
      <w:r>
        <w:t xml:space="preserve"> </w:t>
      </w:r>
      <w:hyperlink r:id="rId29">
        <w:r>
          <w:rPr>
            <w:rStyle w:val="Hyperlink"/>
          </w:rPr>
          <w:t xml:space="preserve">9/15/25</w:t>
        </w:r>
      </w:hyperlink>
      <w:r>
        <w:t xml:space="preserve">]</w:t>
      </w:r>
    </w:p>
    <w:p>
      <w:pPr>
        <w:pStyle w:val="BodyText"/>
      </w:pPr>
      <w:r>
        <w:rPr>
          <w:bCs/>
          <w:b/>
        </w:rPr>
        <w:t xml:space="preserve">2026 ACA Open Enrollment: Centers For Medicare &amp; Medicaid Services Reported 491,565 Michigan Residents Signed Up For An ACA Health Insurance Plan, Which Was About 40,000 Less Michigan Enrollees Than 2025. </w:t>
      </w:r>
      <w:r>
        <w:t xml:space="preserve">According to Bridge Michigan, “About 40,000 fewer Michiganders are signing up for Affordable Care Act health insurance plans this year, according to new federal data, following a national trend in people dropping coverage amid rising premiums and expiring subsidies.  The Centers for Medicare &amp; Medicaid Services reports 491,565 Michigan residents signed up through HealthCare.gov or have been automatically renewed in plans since the start of the 2026 marketplace open enrollment period in November. The agency reported 531,083 people in the state had selected plans at the same time last year.  Ahead of Thursday’s open enrollment deadline, policy analysts and health care stakeholders in Michigan pointed to several reasons for the rise in health insurance rates this year, including Congress’s failure to extend ACA-tax credits for premiums.” [Bridge Michigan,</w:t>
      </w:r>
      <w:r>
        <w:t xml:space="preserve"> </w:t>
      </w:r>
      <w:hyperlink r:id="rId80">
        <w:r>
          <w:rPr>
            <w:rStyle w:val="Hyperlink"/>
          </w:rPr>
          <w:t xml:space="preserve">1/14/26</w:t>
        </w:r>
      </w:hyperlink>
      <w:r>
        <w:t xml:space="preserve">]</w:t>
      </w:r>
    </w:p>
    <w:p>
      <w:pPr>
        <w:pStyle w:val="BodyText"/>
      </w:pPr>
      <w:r>
        <w:t xml:space="preserve"> </w:t>
      </w:r>
    </w:p>
    <w:bookmarkEnd w:id="81"/>
    <w:bookmarkEnd w:id="82"/>
    <w:bookmarkStart w:id="90" w:name="Xad74136e5600d50418d8546bb26ad85b038f2f6"/>
    <w:p>
      <w:pPr>
        <w:pStyle w:val="Heading3"/>
      </w:pPr>
      <w:r>
        <w:t xml:space="preserve">John James Voted For A Bill Which would weaken protections for people with pre-existing conditions and failed to address premium spikes</w:t>
      </w:r>
    </w:p>
    <w:bookmarkStart w:id="86" w:name="Xfdfafda10f12160711512c575ed6e330c62d65b"/>
    <w:p>
      <w:pPr>
        <w:pStyle w:val="Heading4"/>
      </w:pPr>
      <w:r>
        <w:t xml:space="preserve">December 2025: John James Voted For Republican Legislation That Would Allow ACA Tax Credits To Expire</w:t>
      </w:r>
    </w:p>
    <w:p>
      <w:pPr>
        <w:pStyle w:val="FirstParagraph"/>
      </w:pPr>
      <w:r>
        <w:rPr>
          <w:bCs/>
          <w:b/>
        </w:rPr>
        <w:t xml:space="preserve">December 2025: John James Voted For Republican Legislation That Prohibited Abortion-Related Care Under ACA Plans And Allowed The ACA Tax Credits To Expire.</w:t>
      </w:r>
      <w:r>
        <w:t xml:space="preserve"> </w:t>
      </w:r>
      <w:r>
        <w:t xml:space="preserve">In December 2025, James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0">
        <w:r>
          <w:rPr>
            <w:rStyle w:val="Hyperlink"/>
          </w:rPr>
          <w:t xml:space="preserve">12/17/25</w:t>
        </w:r>
      </w:hyperlink>
      <w:r>
        <w:t xml:space="preserve">; Congressional Quarterly,</w:t>
      </w:r>
      <w:r>
        <w:t xml:space="preserve"> </w:t>
      </w:r>
      <w:hyperlink r:id="rId83">
        <w:r>
          <w:rPr>
            <w:rStyle w:val="Hyperlink"/>
          </w:rPr>
          <w:t xml:space="preserve">12/17/25</w:t>
        </w:r>
      </w:hyperlink>
      <w:r>
        <w:t xml:space="preserve">; Congressional Actions,</w:t>
      </w:r>
      <w:r>
        <w:t xml:space="preserve"> </w:t>
      </w:r>
      <w:hyperlink r:id="rId84">
        <w:r>
          <w:rPr>
            <w:rStyle w:val="Hyperlink"/>
          </w:rPr>
          <w:t xml:space="preserve">H.R. 6703</w:t>
        </w:r>
      </w:hyperlink>
      <w:r>
        <w:t xml:space="preserve">]</w:t>
      </w:r>
    </w:p>
    <w:p>
      <w:pPr>
        <w:numPr>
          <w:ilvl w:val="0"/>
          <w:numId w:val="1006"/>
        </w:numPr>
        <w:pStyle w:val="Compact"/>
      </w:pPr>
      <w:r>
        <w:rPr>
          <w:bCs/>
          <w:b/>
        </w:rPr>
        <w:t xml:space="preserve">HEADLINE: “House Passes GOP Health Bill Without ACA Credit Extension”</w:t>
      </w:r>
      <w:r>
        <w:t xml:space="preserve"> </w:t>
      </w:r>
      <w:r>
        <w:t xml:space="preserve">[Congressional Quarterly,</w:t>
      </w:r>
      <w:r>
        <w:t xml:space="preserve"> </w:t>
      </w:r>
      <w:hyperlink r:id="rId32">
        <w:r>
          <w:rPr>
            <w:rStyle w:val="Hyperlink"/>
          </w:rPr>
          <w:t xml:space="preserve">12/17/25</w:t>
        </w:r>
      </w:hyperlink>
      <w:r>
        <w:t xml:space="preserve">]</w:t>
      </w:r>
    </w:p>
    <w:p>
      <w:pPr>
        <w:numPr>
          <w:ilvl w:val="0"/>
          <w:numId w:val="1006"/>
        </w:numPr>
        <w:pStyle w:val="Compact"/>
      </w:pPr>
      <w:r>
        <w:rPr>
          <w:bCs/>
          <w:b/>
        </w:rPr>
        <w:t xml:space="preserve">The Bill Would Result In 100,000 People Losing Coverage Under The ACA As Gains In Enrollments From Association Plans Would Be Offset By The Loss Created By Cost Sharing Payments.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85">
        <w:r>
          <w:rPr>
            <w:rStyle w:val="Hyperlink"/>
          </w:rPr>
          <w:t xml:space="preserve">12/17/25</w:t>
        </w:r>
      </w:hyperlink>
      <w:r>
        <w:t xml:space="preserve">]</w:t>
      </w:r>
    </w:p>
    <w:p>
      <w:pPr>
        <w:numPr>
          <w:ilvl w:val="0"/>
          <w:numId w:val="1006"/>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85">
        <w:r>
          <w:rPr>
            <w:rStyle w:val="Hyperlink"/>
          </w:rPr>
          <w:t xml:space="preserve">12/17/25</w:t>
        </w:r>
      </w:hyperlink>
      <w:r>
        <w:t xml:space="preserve">]</w:t>
      </w:r>
    </w:p>
    <w:p>
      <w:pPr>
        <w:numPr>
          <w:ilvl w:val="0"/>
          <w:numId w:val="1006"/>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85">
        <w:r>
          <w:rPr>
            <w:rStyle w:val="Hyperlink"/>
          </w:rPr>
          <w:t xml:space="preserve">12/17/25</w:t>
        </w:r>
      </w:hyperlink>
      <w:r>
        <w:t xml:space="preserve">]</w:t>
      </w:r>
    </w:p>
    <w:p>
      <w:pPr>
        <w:numPr>
          <w:ilvl w:val="0"/>
          <w:numId w:val="1006"/>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85">
        <w:r>
          <w:rPr>
            <w:rStyle w:val="Hyperlink"/>
          </w:rPr>
          <w:t xml:space="preserve">12/17/25</w:t>
        </w:r>
      </w:hyperlink>
      <w:r>
        <w:t xml:space="preserve">]</w:t>
      </w:r>
    </w:p>
    <w:p>
      <w:pPr>
        <w:numPr>
          <w:ilvl w:val="0"/>
          <w:numId w:val="1006"/>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85">
        <w:r>
          <w:rPr>
            <w:rStyle w:val="Hyperlink"/>
          </w:rPr>
          <w:t xml:space="preserve">12/17/25</w:t>
        </w:r>
      </w:hyperlink>
      <w:r>
        <w:t xml:space="preserve">]</w:t>
      </w:r>
    </w:p>
    <w:p>
      <w:pPr>
        <w:numPr>
          <w:ilvl w:val="0"/>
          <w:numId w:val="1006"/>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85">
        <w:r>
          <w:rPr>
            <w:rStyle w:val="Hyperlink"/>
          </w:rPr>
          <w:t xml:space="preserve">12/17/25</w:t>
        </w:r>
      </w:hyperlink>
      <w:r>
        <w:t xml:space="preserve">]</w:t>
      </w:r>
    </w:p>
    <w:p>
      <w:pPr>
        <w:numPr>
          <w:ilvl w:val="0"/>
          <w:numId w:val="1006"/>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85">
        <w:r>
          <w:rPr>
            <w:rStyle w:val="Hyperlink"/>
          </w:rPr>
          <w:t xml:space="preserve">12/17/25</w:t>
        </w:r>
      </w:hyperlink>
      <w:r>
        <w:t xml:space="preserve">]</w:t>
      </w:r>
    </w:p>
    <w:p>
      <w:pPr>
        <w:pStyle w:val="FirstParagraph"/>
      </w:pPr>
      <w:r>
        <w:t xml:space="preserve"> </w:t>
      </w:r>
    </w:p>
    <w:bookmarkEnd w:id="86"/>
    <w:bookmarkStart w:id="87"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31">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31">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31">
        <w:r>
          <w:rPr>
            <w:rStyle w:val="Hyperlink"/>
          </w:rPr>
          <w:t xml:space="preserve">12/16/25</w:t>
        </w:r>
      </w:hyperlink>
      <w:r>
        <w:t xml:space="preserve">]</w:t>
      </w:r>
    </w:p>
    <w:p>
      <w:pPr>
        <w:pStyle w:val="BodyText"/>
      </w:pPr>
      <w:r>
        <w:t xml:space="preserve"> </w:t>
      </w:r>
    </w:p>
    <w:bookmarkEnd w:id="87"/>
    <w:bookmarkStart w:id="89"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88">
        <w:r>
          <w:rPr>
            <w:rStyle w:val="Hyperlink"/>
          </w:rPr>
          <w:t xml:space="preserve">12/17/25</w:t>
        </w:r>
      </w:hyperlink>
      <w:r>
        <w:t xml:space="preserve">]</w:t>
      </w:r>
    </w:p>
    <w:p>
      <w:pPr>
        <w:pStyle w:val="BodyText"/>
      </w:pPr>
      <w:r>
        <w:t xml:space="preserve"> </w:t>
      </w:r>
    </w:p>
    <w:bookmarkEnd w:id="89"/>
    <w:bookmarkEnd w:id="90"/>
    <w:bookmarkStart w:id="103" w:name="X7ac0ac4413c5f9edd401382d931864efd9e606a"/>
    <w:p>
      <w:pPr>
        <w:pStyle w:val="Heading3"/>
      </w:pPr>
      <w:r>
        <w:t xml:space="preserve">John James Did Not Sign Discharge Petitions Aimed At Extending Premium ACA Tax Credits</w:t>
      </w:r>
    </w:p>
    <w:p>
      <w:pPr>
        <w:pStyle w:val="FirstParagraph"/>
      </w:pPr>
      <w:r>
        <w:rPr>
          <w:bCs/>
          <w:b/>
        </w:rPr>
        <w:t xml:space="preserve">John James Was Not One Of The Republican Signers On A Discharge Petition For H.R. 1834 Led By House Minority Leader Hakeem Jeffries. </w:t>
      </w:r>
    </w:p>
    <w:p>
      <w:pPr>
        <w:pStyle w:val="Figure"/>
      </w:pPr>
      <w:r>
        <w:drawing>
          <wp:inline>
            <wp:extent cx="5334000" cy="2408686"/>
            <wp:effectExtent b="0" l="0" r="0" t="0"/>
            <wp:docPr descr="A screenshot of a political party AI-generated content may be incorrect." title="" id="92" name="Picture"/>
            <a:graphic>
              <a:graphicData uri="http://schemas.openxmlformats.org/drawingml/2006/picture">
                <pic:pic>
                  <pic:nvPicPr>
                    <pic:cNvPr descr="./2b809b2cc06b1f07d5a32dcf281bf3059d7f37e0.png" id="93" name="Picture"/>
                    <pic:cNvPicPr>
                      <a:picLocks noChangeArrowheads="1" noChangeAspect="1"/>
                    </pic:cNvPicPr>
                  </pic:nvPicPr>
                  <pic:blipFill>
                    <a:blip r:embed="rId91"/>
                    <a:stretch>
                      <a:fillRect/>
                    </a:stretch>
                  </pic:blipFill>
                  <pic:spPr bwMode="auto">
                    <a:xfrm>
                      <a:off x="0" y="0"/>
                      <a:ext cx="5334000" cy="2408686"/>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33">
        <w:r>
          <w:rPr>
            <w:rStyle w:val="Hyperlink"/>
          </w:rPr>
          <w:t xml:space="preserve">11/12/25</w:t>
        </w:r>
      </w:hyperlink>
      <w:r>
        <w:t xml:space="preserve">]</w:t>
      </w:r>
    </w:p>
    <w:p>
      <w:pPr>
        <w:numPr>
          <w:ilvl w:val="0"/>
          <w:numId w:val="1007"/>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94">
        <w:r>
          <w:rPr>
            <w:rStyle w:val="Hyperlink"/>
          </w:rPr>
          <w:t xml:space="preserve">1/6/26</w:t>
        </w:r>
      </w:hyperlink>
      <w:r>
        <w:t xml:space="preserve">]</w:t>
      </w:r>
    </w:p>
    <w:p>
      <w:pPr>
        <w:pStyle w:val="FirstParagraph"/>
      </w:pPr>
      <w:r>
        <w:rPr>
          <w:bCs/>
          <w:b/>
        </w:rPr>
        <w:t xml:space="preserve">John James Was Not One Of The Republican Signers On A Discharge Petition For H.R. 3001 Led By Rep. Brian Fitzpatrick. </w:t>
      </w:r>
    </w:p>
    <w:p>
      <w:pPr>
        <w:pStyle w:val="Figure"/>
      </w:pPr>
      <w:r>
        <w:drawing>
          <wp:inline>
            <wp:extent cx="5334000" cy="2431188"/>
            <wp:effectExtent b="0" l="0" r="0" t="0"/>
            <wp:docPr descr="A screenshot of a computer AI-generated content may be incorrect." title="" id="96" name="Picture"/>
            <a:graphic>
              <a:graphicData uri="http://schemas.openxmlformats.org/drawingml/2006/picture">
                <pic:pic>
                  <pic:nvPicPr>
                    <pic:cNvPr descr="./fe3ab6ba02cc559ae034fe8b8815e5d8c6632c78.png" id="97" name="Picture"/>
                    <pic:cNvPicPr>
                      <a:picLocks noChangeArrowheads="1" noChangeAspect="1"/>
                    </pic:cNvPicPr>
                  </pic:nvPicPr>
                  <pic:blipFill>
                    <a:blip r:embed="rId95"/>
                    <a:stretch>
                      <a:fillRect/>
                    </a:stretch>
                  </pic:blipFill>
                  <pic:spPr bwMode="auto">
                    <a:xfrm>
                      <a:off x="0" y="0"/>
                      <a:ext cx="5334000" cy="2431188"/>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34">
        <w:r>
          <w:rPr>
            <w:rStyle w:val="Hyperlink"/>
          </w:rPr>
          <w:t xml:space="preserve">12/10/25</w:t>
        </w:r>
      </w:hyperlink>
      <w:r>
        <w:t xml:space="preserve">]</w:t>
      </w:r>
    </w:p>
    <w:p>
      <w:pPr>
        <w:numPr>
          <w:ilvl w:val="0"/>
          <w:numId w:val="1008"/>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98">
        <w:r>
          <w:rPr>
            <w:rStyle w:val="Hyperlink"/>
          </w:rPr>
          <w:t xml:space="preserve">12/10/25</w:t>
        </w:r>
      </w:hyperlink>
      <w:r>
        <w:t xml:space="preserve">]</w:t>
      </w:r>
    </w:p>
    <w:p>
      <w:pPr>
        <w:pStyle w:val="FirstParagraph"/>
      </w:pPr>
      <w:r>
        <w:rPr>
          <w:bCs/>
          <w:b/>
        </w:rPr>
        <w:t xml:space="preserve">John James Was Not One Of The Republican Signers On A Discharge Petition For H.R. 185 Led By Rep. Josh Gottheimer. </w:t>
      </w:r>
    </w:p>
    <w:p>
      <w:pPr>
        <w:pStyle w:val="Figure"/>
      </w:pPr>
      <w:r>
        <w:drawing>
          <wp:inline>
            <wp:extent cx="5334000" cy="2302182"/>
            <wp:effectExtent b="0" l="0" r="0" t="0"/>
            <wp:docPr descr="A screenshot of a computer AI-generated content may be incorrect." title="" id="100" name="Picture"/>
            <a:graphic>
              <a:graphicData uri="http://schemas.openxmlformats.org/drawingml/2006/picture">
                <pic:pic>
                  <pic:nvPicPr>
                    <pic:cNvPr descr="./611811fda36e82cb3f2cd7d6cc180af916c9670e.png" id="101" name="Picture"/>
                    <pic:cNvPicPr>
                      <a:picLocks noChangeArrowheads="1" noChangeAspect="1"/>
                    </pic:cNvPicPr>
                  </pic:nvPicPr>
                  <pic:blipFill>
                    <a:blip r:embed="rId99"/>
                    <a:stretch>
                      <a:fillRect/>
                    </a:stretch>
                  </pic:blipFill>
                  <pic:spPr bwMode="auto">
                    <a:xfrm>
                      <a:off x="0" y="0"/>
                      <a:ext cx="5334000" cy="230218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35">
        <w:r>
          <w:rPr>
            <w:rStyle w:val="Hyperlink"/>
          </w:rPr>
          <w:t xml:space="preserve">12/10/25</w:t>
        </w:r>
      </w:hyperlink>
      <w:r>
        <w:t xml:space="preserve">]</w:t>
      </w:r>
    </w:p>
    <w:p>
      <w:pPr>
        <w:numPr>
          <w:ilvl w:val="0"/>
          <w:numId w:val="1009"/>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102">
        <w:r>
          <w:rPr>
            <w:rStyle w:val="Hyperlink"/>
          </w:rPr>
          <w:t xml:space="preserve">12/11/25</w:t>
        </w:r>
      </w:hyperlink>
      <w:r>
        <w:t xml:space="preserve">]</w:t>
      </w:r>
    </w:p>
    <w:p>
      <w:pPr>
        <w:pStyle w:val="FirstParagraph"/>
      </w:pPr>
      <w:r>
        <w:t xml:space="preserve"> </w:t>
      </w:r>
    </w:p>
    <w:bookmarkEnd w:id="103"/>
    <w:bookmarkStart w:id="104" w:name="Xb9f7d5118dc80150d938dbdaa890b5ecb303662"/>
    <w:p>
      <w:pPr>
        <w:pStyle w:val="Heading3"/>
      </w:pPr>
      <w:r>
        <w:t xml:space="preserve">John James’ Inaction Created A Dramatic “Subsidy Cliff,” Whereby Households Could Lose All Eligibility For Assistance</w:t>
      </w:r>
    </w:p>
    <w:p>
      <w:pPr>
        <w:pStyle w:val="FirstParagraph"/>
      </w:pPr>
      <w:r>
        <w:rPr>
          <w:bCs/>
          <w:b/>
        </w:rPr>
        <w:t xml:space="preserve">The Expiration Of Enhanced ACA Premium Tax Credits Created A “Subsidy Cliff” Whereby If Households Earned Even $1 More Than A Specific Income Threshold, They Could Lose All Eligibility For Assistance. </w:t>
      </w:r>
      <w:r>
        <w:t xml:space="preserve">According to CNBC, "For the first time in years, many Americans enrolled in a health insurance plan via the Affordable Care Act marketplace will need to keep a careful accounting of their annual income — or risk a hefty federal tax bill.  Enhanced ACA subsidies lapsed at the end of 2025, leaving millions of households on the hook for higher insurance premiums. The lapse also reintroduced the so-called subsidy cliff, whereby households that earn even $1 more than a specific income threshold will lose all eligibility for subsidies, also known as premium tax credits. That income cutoff, which varies by family size, is $62,600 for a single person, $84,600 for a two-person household and $128,600 for a family of four in 2026, for example." [CNBC,</w:t>
      </w:r>
      <w:r>
        <w:t xml:space="preserve"> </w:t>
      </w:r>
      <w:hyperlink r:id="rId36">
        <w:r>
          <w:rPr>
            <w:rStyle w:val="Hyperlink"/>
          </w:rPr>
          <w:t xml:space="preserve">1/6/26</w:t>
        </w:r>
      </w:hyperlink>
      <w:r>
        <w:t xml:space="preserve">]</w:t>
      </w:r>
    </w:p>
    <w:p>
      <w:pPr>
        <w:numPr>
          <w:ilvl w:val="0"/>
          <w:numId w:val="1010"/>
        </w:numPr>
        <w:pStyle w:val="Compact"/>
      </w:pPr>
      <w:r>
        <w:rPr>
          <w:bCs/>
          <w:b/>
        </w:rPr>
        <w:t xml:space="preserve">More Than Two Million Americans Had Incomes Near A “Subsidy Cliff.” </w:t>
      </w:r>
      <w:r>
        <w:t xml:space="preserve">According to CNBC, "More than 2 million people enrolled in an ACA marketplace plan have an income near the subsidy cliff. ACA enrollees also tend to have relatively volatile incomes, making it hard to predict their annual earnings, experts said." [CNBC,</w:t>
      </w:r>
      <w:r>
        <w:t xml:space="preserve"> </w:t>
      </w:r>
      <w:hyperlink r:id="rId36">
        <w:r>
          <w:rPr>
            <w:rStyle w:val="Hyperlink"/>
          </w:rPr>
          <w:t xml:space="preserve">1/6/26</w:t>
        </w:r>
      </w:hyperlink>
      <w:r>
        <w:t xml:space="preserve">]</w:t>
      </w:r>
    </w:p>
    <w:p>
      <w:pPr>
        <w:pStyle w:val="FirstParagraph"/>
      </w:pPr>
      <w:r>
        <w:rPr>
          <w:bCs/>
          <w:b/>
        </w:rPr>
        <w:t xml:space="preserve">Households That Went Over The Income Limit Would Have To Pay Back Any Federal Assistance They Received For Premiums, Which Could Cost Thousands Of Dollars, When They Filed Their Taxes. </w:t>
      </w:r>
      <w:r>
        <w:t xml:space="preserve">According to CNBC, "Households over the limit would have to pay back any federal subsidies they received for premiums — potentially worth thousands of dollars — when they file taxes next year for 2026." [CNBC,</w:t>
      </w:r>
      <w:r>
        <w:t xml:space="preserve"> </w:t>
      </w:r>
      <w:hyperlink r:id="rId36">
        <w:r>
          <w:rPr>
            <w:rStyle w:val="Hyperlink"/>
          </w:rPr>
          <w:t xml:space="preserve">1/6/26</w:t>
        </w:r>
      </w:hyperlink>
      <w:r>
        <w:t xml:space="preserve">]</w:t>
      </w:r>
    </w:p>
    <w:p>
      <w:pPr>
        <w:pStyle w:val="BodyText"/>
      </w:pPr>
      <w:r>
        <w:rPr>
          <w:bCs/>
          <w:b/>
        </w:rPr>
        <w:t xml:space="preserve">Republicans’ “One Big Beautiful Bill” Exacerbated The Problem By Stripping Away Guardrails Capping The Amount Of Excess Subsidies Households Are Required To Repay. </w:t>
      </w:r>
      <w:r>
        <w:t xml:space="preserve">According to CNBC, "The potential financial impact is exacerbated by a multitrillion-dollar legislative package known as the ‘big beautiful bill’ that Republicans passed over the summer, which stripped away guardrails capping the amount of excess subsidies households must repay, experts said." [CNBC,</w:t>
      </w:r>
      <w:r>
        <w:t xml:space="preserve"> </w:t>
      </w:r>
      <w:hyperlink r:id="rId36">
        <w:r>
          <w:rPr>
            <w:rStyle w:val="Hyperlink"/>
          </w:rPr>
          <w:t xml:space="preserve">1/6/26</w:t>
        </w:r>
      </w:hyperlink>
      <w:r>
        <w:t xml:space="preserve">]</w:t>
      </w:r>
    </w:p>
    <w:bookmarkEnd w:id="104"/>
    <w:bookmarkEnd w:id="10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7" Target="media/rId67.png" /><Relationship Type="http://schemas.openxmlformats.org/officeDocument/2006/relationships/image" Id="rId58" Target="media/rId58.png" /><Relationship Type="http://schemas.openxmlformats.org/officeDocument/2006/relationships/image" Id="rId91" Target="media/rId91.png" /><Relationship Type="http://schemas.openxmlformats.org/officeDocument/2006/relationships/image" Id="rId99" Target="media/rId99.png" /><Relationship Type="http://schemas.openxmlformats.org/officeDocument/2006/relationships/image" Id="rId63" Target="media/rId63.png" /><Relationship Type="http://schemas.openxmlformats.org/officeDocument/2006/relationships/image" Id="rId95" Target="media/rId95.png" /><Relationship Type="http://schemas.openxmlformats.org/officeDocument/2006/relationships/hyperlink" Id="rId43" Target="http://clerk.house.gov/evs/2025/roll145.xml" TargetMode="External" /><Relationship Type="http://schemas.openxmlformats.org/officeDocument/2006/relationships/hyperlink" Id="rId30" Target="http://clerk.house.gov/evs/2025/roll349.xml" TargetMode="External" /><Relationship Type="http://schemas.openxmlformats.org/officeDocument/2006/relationships/hyperlink" Id="rId27" Target="http://clerk.house.gov/evs/2026/roll011.xml" TargetMode="External" /><Relationship Type="http://schemas.openxmlformats.org/officeDocument/2006/relationships/hyperlink" Id="rId80" Target="https://bridgemi.com/michigan-health-watch/40000-fewer-michiganders-seek-affordable-care-act-health-insurance/"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29" Target="https://crcmich.org/upcoming-changes-to-the-affordable-care-act-tax-credits-will-also-disrupt-michigans-health-care-system" TargetMode="External" /><Relationship Type="http://schemas.openxmlformats.org/officeDocument/2006/relationships/hyperlink" Id="rId98" Target="https://fitzpatrick.house.gov/2025/12/fitzpatrick-files-discharge-petition-to-force-vote-on-bipartisan-bill-preventing-aca-premium-spikes" TargetMode="External" /><Relationship Type="http://schemas.openxmlformats.org/officeDocument/2006/relationships/hyperlink" Id="rId102" Target="https://gottheimer.house.gov/posts/statement-gottheimer-statement-on-discharge-petition-to-address-skyrocketing-health-care-premiums-for-american-families" TargetMode="External" /><Relationship Type="http://schemas.openxmlformats.org/officeDocument/2006/relationships/hyperlink" Id="rId85" Target="https://plus.cq.com/doc/news-8372403?19" TargetMode="External" /><Relationship Type="http://schemas.openxmlformats.org/officeDocument/2006/relationships/hyperlink" Id="rId32" Target="https://plus.cq.com/doc/news-8373333?3" TargetMode="External" /><Relationship Type="http://schemas.openxmlformats.org/officeDocument/2006/relationships/hyperlink" Id="rId77" Target="https://plus.cq.com/doc/news-8382626?9" TargetMode="External" /><Relationship Type="http://schemas.openxmlformats.org/officeDocument/2006/relationships/hyperlink" Id="rId44" Target="https://plus.cq.com/vote/2025/H/145?4" TargetMode="External" /><Relationship Type="http://schemas.openxmlformats.org/officeDocument/2006/relationships/hyperlink" Id="rId38" Target="https://plus.cq.com/vote/2025/H/190?2" TargetMode="External" /><Relationship Type="http://schemas.openxmlformats.org/officeDocument/2006/relationships/hyperlink" Id="rId83" Target="https://plus.cq.com/vote/2025/H/349?2" TargetMode="External" /><Relationship Type="http://schemas.openxmlformats.org/officeDocument/2006/relationships/hyperlink" Id="rId48" Target="https://plus.cq.com/vote/2025/H/50?4" TargetMode="External" /><Relationship Type="http://schemas.openxmlformats.org/officeDocument/2006/relationships/hyperlink" Id="rId75" Target="https://plus.cq.com/vote/2026/H/11?2" TargetMode="External" /><Relationship Type="http://schemas.openxmlformats.org/officeDocument/2006/relationships/hyperlink" Id="rId25" Target="https://talkingpointsmemo.com/dc/john-james-scrubbed-videos-michigan" TargetMode="External" /><Relationship Type="http://schemas.openxmlformats.org/officeDocument/2006/relationships/hyperlink" Id="rId70"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1" Target="https://www.americanprogress.org/article/the-truth-about-the-one-big-beautiful-bill-acts-cuts-to-medicaid-and-medicare/" TargetMode="External" /><Relationship Type="http://schemas.openxmlformats.org/officeDocument/2006/relationships/hyperlink" Id="rId88" Target="https://www.axios.com/2025/12/17/house-gop-health-bill-obamacare-aca-subsidies" TargetMode="External" /><Relationship Type="http://schemas.openxmlformats.org/officeDocument/2006/relationships/hyperlink" Id="rId50" Target="https://www.cbpp.org/blog/house-republican-budget-takes-away-health-care-food-aid-to-pay-for-expanded-tax-cuts-for"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0" Target="https://www.cbpp.org/research/federal-tax/by-the-numbers-harmful-republican-megabill-favors-the-wealthy-and-leaves" TargetMode="External" /><Relationship Type="http://schemas.openxmlformats.org/officeDocument/2006/relationships/hyperlink" Id="rId72" Target="https://www.cbpp.org/research/health/medicaid-expansion-frequently-asked-questions-0"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45" Target="https://www.cnn.com/2025/05/02/politics/what-is-in-trump-tax-spending-cuts-package" TargetMode="External" /><Relationship Type="http://schemas.openxmlformats.org/officeDocument/2006/relationships/hyperlink" Id="rId39" Target="https://www.congress.gov/bill/119th-congress/house-bill/1/all-actions" TargetMode="External" /><Relationship Type="http://schemas.openxmlformats.org/officeDocument/2006/relationships/hyperlink" Id="rId76" Target="https://www.congress.gov/bill/119th-congress/house-bill/1834/all-actions" TargetMode="External" /><Relationship Type="http://schemas.openxmlformats.org/officeDocument/2006/relationships/hyperlink" Id="rId84" Target="https://www.congress.gov/bill/119th-congress/house-bill/6703/all-actions" TargetMode="External" /><Relationship Type="http://schemas.openxmlformats.org/officeDocument/2006/relationships/hyperlink" Id="rId49"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47" Target="https://www.congress.gov/votes/house/119-1/5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michigan%22:%7B%7D%7D%7D&amp;sortModel=%7B%22colId%22:%22Location%22,%22sort%22:%22asc%22%7D" TargetMode="External" /><Relationship Type="http://schemas.openxmlformats.org/officeDocument/2006/relationships/hyperlink" Id="rId23" Target="https://www.michiganpublic.org/politics-government/2025-07-15/trump-medicaid-cuts-risk-closing-three-michigan-hospitals" TargetMode="External" /><Relationship Type="http://schemas.openxmlformats.org/officeDocument/2006/relationships/hyperlink" Id="rId51" Target="https://www.nytimes.com/2025/02/25/upshot/republicans-medicaid-house-budget.html" TargetMode="External" /><Relationship Type="http://schemas.openxmlformats.org/officeDocument/2006/relationships/hyperlink" Id="rId28" Target="https://www.politico.com/news/2026/01/08/17-republicans-vote-to-restore-lapsed-obamacare-subsidies-00717497" TargetMode="External" /><Relationship Type="http://schemas.openxmlformats.org/officeDocument/2006/relationships/hyperlink" Id="rId94" Target="https://www.politico.com/newsletters/politico-pulse/2026/01/06/the-obamacare-fight-is-back-in-the-spotlight-00711460"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4" Target="https://x.com/RepJames/status/2014410087977079219" TargetMode="External" /></Relationships>
</file>

<file path=word/_rels/footnotes.xml.rels><?xml version="1.0" encoding="UTF-8"?><Relationships xmlns="http://schemas.openxmlformats.org/package/2006/relationships"><Relationship Type="http://schemas.openxmlformats.org/officeDocument/2006/relationships/hyperlink" Id="rId43" Target="http://clerk.house.gov/evs/2025/roll145.xml" TargetMode="External" /><Relationship Type="http://schemas.openxmlformats.org/officeDocument/2006/relationships/hyperlink" Id="rId30" Target="http://clerk.house.gov/evs/2025/roll349.xml" TargetMode="External" /><Relationship Type="http://schemas.openxmlformats.org/officeDocument/2006/relationships/hyperlink" Id="rId27" Target="http://clerk.house.gov/evs/2026/roll011.xml" TargetMode="External" /><Relationship Type="http://schemas.openxmlformats.org/officeDocument/2006/relationships/hyperlink" Id="rId80" Target="https://bridgemi.com/michigan-health-watch/40000-fewer-michiganders-seek-affordable-care-act-health-insurance/"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29" Target="https://crcmich.org/upcoming-changes-to-the-affordable-care-act-tax-credits-will-also-disrupt-michigans-health-care-system" TargetMode="External" /><Relationship Type="http://schemas.openxmlformats.org/officeDocument/2006/relationships/hyperlink" Id="rId98" Target="https://fitzpatrick.house.gov/2025/12/fitzpatrick-files-discharge-petition-to-force-vote-on-bipartisan-bill-preventing-aca-premium-spikes" TargetMode="External" /><Relationship Type="http://schemas.openxmlformats.org/officeDocument/2006/relationships/hyperlink" Id="rId102" Target="https://gottheimer.house.gov/posts/statement-gottheimer-statement-on-discharge-petition-to-address-skyrocketing-health-care-premiums-for-american-families" TargetMode="External" /><Relationship Type="http://schemas.openxmlformats.org/officeDocument/2006/relationships/hyperlink" Id="rId85" Target="https://plus.cq.com/doc/news-8372403?19" TargetMode="External" /><Relationship Type="http://schemas.openxmlformats.org/officeDocument/2006/relationships/hyperlink" Id="rId32" Target="https://plus.cq.com/doc/news-8373333?3" TargetMode="External" /><Relationship Type="http://schemas.openxmlformats.org/officeDocument/2006/relationships/hyperlink" Id="rId77" Target="https://plus.cq.com/doc/news-8382626?9" TargetMode="External" /><Relationship Type="http://schemas.openxmlformats.org/officeDocument/2006/relationships/hyperlink" Id="rId44" Target="https://plus.cq.com/vote/2025/H/145?4" TargetMode="External" /><Relationship Type="http://schemas.openxmlformats.org/officeDocument/2006/relationships/hyperlink" Id="rId38" Target="https://plus.cq.com/vote/2025/H/190?2" TargetMode="External" /><Relationship Type="http://schemas.openxmlformats.org/officeDocument/2006/relationships/hyperlink" Id="rId83" Target="https://plus.cq.com/vote/2025/H/349?2" TargetMode="External" /><Relationship Type="http://schemas.openxmlformats.org/officeDocument/2006/relationships/hyperlink" Id="rId48" Target="https://plus.cq.com/vote/2025/H/50?4" TargetMode="External" /><Relationship Type="http://schemas.openxmlformats.org/officeDocument/2006/relationships/hyperlink" Id="rId75" Target="https://plus.cq.com/vote/2026/H/11?2" TargetMode="External" /><Relationship Type="http://schemas.openxmlformats.org/officeDocument/2006/relationships/hyperlink" Id="rId25" Target="https://talkingpointsmemo.com/dc/john-james-scrubbed-videos-michigan" TargetMode="External" /><Relationship Type="http://schemas.openxmlformats.org/officeDocument/2006/relationships/hyperlink" Id="rId70"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1" Target="https://www.americanprogress.org/article/the-truth-about-the-one-big-beautiful-bill-acts-cuts-to-medicaid-and-medicare/" TargetMode="External" /><Relationship Type="http://schemas.openxmlformats.org/officeDocument/2006/relationships/hyperlink" Id="rId88" Target="https://www.axios.com/2025/12/17/house-gop-health-bill-obamacare-aca-subsidies" TargetMode="External" /><Relationship Type="http://schemas.openxmlformats.org/officeDocument/2006/relationships/hyperlink" Id="rId50" Target="https://www.cbpp.org/blog/house-republican-budget-takes-away-health-care-food-aid-to-pay-for-expanded-tax-cuts-for"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0" Target="https://www.cbpp.org/research/federal-tax/by-the-numbers-harmful-republican-megabill-favors-the-wealthy-and-leaves" TargetMode="External" /><Relationship Type="http://schemas.openxmlformats.org/officeDocument/2006/relationships/hyperlink" Id="rId72" Target="https://www.cbpp.org/research/health/medicaid-expansion-frequently-asked-questions-0"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45" Target="https://www.cnn.com/2025/05/02/politics/what-is-in-trump-tax-spending-cuts-package" TargetMode="External" /><Relationship Type="http://schemas.openxmlformats.org/officeDocument/2006/relationships/hyperlink" Id="rId39" Target="https://www.congress.gov/bill/119th-congress/house-bill/1/all-actions" TargetMode="External" /><Relationship Type="http://schemas.openxmlformats.org/officeDocument/2006/relationships/hyperlink" Id="rId76" Target="https://www.congress.gov/bill/119th-congress/house-bill/1834/all-actions" TargetMode="External" /><Relationship Type="http://schemas.openxmlformats.org/officeDocument/2006/relationships/hyperlink" Id="rId84" Target="https://www.congress.gov/bill/119th-congress/house-bill/6703/all-actions" TargetMode="External" /><Relationship Type="http://schemas.openxmlformats.org/officeDocument/2006/relationships/hyperlink" Id="rId49"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47" Target="https://www.congress.gov/votes/house/119-1/5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michigan%22:%7B%7D%7D%7D&amp;sortModel=%7B%22colId%22:%22Location%22,%22sort%22:%22asc%22%7D" TargetMode="External" /><Relationship Type="http://schemas.openxmlformats.org/officeDocument/2006/relationships/hyperlink" Id="rId23" Target="https://www.michiganpublic.org/politics-government/2025-07-15/trump-medicaid-cuts-risk-closing-three-michigan-hospitals" TargetMode="External" /><Relationship Type="http://schemas.openxmlformats.org/officeDocument/2006/relationships/hyperlink" Id="rId51" Target="https://www.nytimes.com/2025/02/25/upshot/republicans-medicaid-house-budget.html" TargetMode="External" /><Relationship Type="http://schemas.openxmlformats.org/officeDocument/2006/relationships/hyperlink" Id="rId28" Target="https://www.politico.com/news/2026/01/08/17-republicans-vote-to-restore-lapsed-obamacare-subsidies-00717497" TargetMode="External" /><Relationship Type="http://schemas.openxmlformats.org/officeDocument/2006/relationships/hyperlink" Id="rId94" Target="https://www.politico.com/newsletters/politico-pulse/2026/01/06/the-obamacare-fight-is-back-in-the-spotlight-00711460"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4" Target="https://x.com/RepJames/status/20144100879770792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2026-01-27T02:10:30Z</dcterms:created>
  <dcterms:modified xsi:type="dcterms:W3CDTF">2026-01-27T02:10:30Z</dcterms:modified>
</cp:coreProperties>
</file>

<file path=docProps/custom.xml><?xml version="1.0" encoding="utf-8"?>
<Properties xmlns="http://schemas.openxmlformats.org/officeDocument/2006/custom-properties" xmlns:vt="http://schemas.openxmlformats.org/officeDocument/2006/docPropsVTypes"/>
</file>