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2025, Randy Feenstra</w:t>
      </w:r>
      <w:r>
        <w:t xml:space="preserve"> </w:t>
      </w:r>
      <w:hyperlink r:id="rId20">
        <w:r>
          <w:rPr>
            <w:rStyle w:val="Hyperlink"/>
          </w:rPr>
          <w:t xml:space="preserve">voted</w:t>
        </w:r>
      </w:hyperlink>
      <w:r>
        <w:t xml:space="preserve"> </w:t>
      </w:r>
      <w:r>
        <w:t xml:space="preserve">for Trump's “One Big Beautiful Bill,” which</w:t>
      </w:r>
      <w:r>
        <w:t xml:space="preserve"> </w:t>
      </w:r>
      <w:hyperlink r:id="rId21">
        <w:r>
          <w:rPr>
            <w:rStyle w:val="Hyperlink"/>
          </w:rPr>
          <w:t xml:space="preserve">repealed</w:t>
        </w:r>
      </w:hyperlink>
      <w:r>
        <w:t xml:space="preserve"> </w:t>
      </w:r>
      <w:r>
        <w:t xml:space="preserve">clean energy tax credits and made them harder to access, threatening clean energy jobs in Iowa. </w:t>
      </w:r>
      <w:r>
        <w:br/>
      </w:r>
      <w:r>
        <w:br/>
      </w:r>
      <w:r>
        <w:t xml:space="preserve">Clean energy advocates warned the “One Big Beautiful Bill’s” provisions to eliminate clean-energy tax credits put Iowa’s job growth and utility costs at </w:t>
      </w:r>
      <w:hyperlink r:id="rId22">
        <w:r>
          <w:rPr>
            <w:rStyle w:val="Hyperlink"/>
          </w:rPr>
          <w:t xml:space="preserve">risk</w:t>
        </w:r>
      </w:hyperlink>
      <w:r>
        <w:t xml:space="preserve">. </w:t>
      </w:r>
      <w:r>
        <w:br/>
      </w:r>
      <w:r>
        <w:br/>
      </w:r>
      <w:r>
        <w:t xml:space="preserve">Prior to voting for the repeal of clean energy tax credits in 2025, Feenstra was aware of the</w:t>
      </w:r>
      <w:r>
        <w:t xml:space="preserve"> </w:t>
      </w:r>
      <w:hyperlink r:id="rId23">
        <w:r>
          <w:rPr>
            <w:rStyle w:val="Hyperlink"/>
          </w:rPr>
          <w:t xml:space="preserve">importance</w:t>
        </w:r>
      </w:hyperlink>
      <w:r>
        <w:t xml:space="preserve"> </w:t>
      </w:r>
      <w:r>
        <w:t xml:space="preserve">of biofuel tax credits for Iowa’s farmers and economy. In 2023, Feenstra</w:t>
      </w:r>
      <w:r>
        <w:t xml:space="preserve"> </w:t>
      </w:r>
      <w:hyperlink r:id="rId24">
        <w:r>
          <w:rPr>
            <w:rStyle w:val="Hyperlink"/>
          </w:rPr>
          <w:t xml:space="preserve">voted</w:t>
        </w:r>
      </w:hyperlink>
      <w:r>
        <w:t xml:space="preserve"> </w:t>
      </w:r>
      <w:r>
        <w:t xml:space="preserve">for the Limit, Save, Grow Act only after proposed cuts to</w:t>
      </w:r>
      <w:r>
        <w:t xml:space="preserve"> </w:t>
      </w:r>
      <w:hyperlink r:id="rId25">
        <w:r>
          <w:rPr>
            <w:rStyle w:val="Hyperlink"/>
          </w:rPr>
          <w:t xml:space="preserve">biofuel tax credits</w:t>
        </w:r>
      </w:hyperlink>
      <w:r>
        <w:t xml:space="preserve"> </w:t>
      </w:r>
      <w:r>
        <w:t xml:space="preserve">were removed from the legislation.</w:t>
      </w:r>
    </w:p>
    <w:bookmarkEnd w:id="26"/>
    <w:bookmarkStart w:id="42" w:name="X2517c5812df0f6bf9c113bc8f1d47ecc22909d9"/>
    <w:p>
      <w:pPr>
        <w:pStyle w:val="Heading2"/>
      </w:pPr>
      <w:r>
        <w:t xml:space="preserve">Randy Feenstra Voted Against Protecting Iowa’s Clean Energy Jobs</w:t>
      </w:r>
    </w:p>
    <w:bookmarkStart w:id="34" w:name="X1a19925d247435fef94c53c8b8f7b4fc896ae16"/>
    <w:p>
      <w:pPr>
        <w:pStyle w:val="Heading3"/>
      </w:pPr>
      <w:r>
        <w:t xml:space="preserve">Randy Feenstra Voted To Cut Clean Energy Tax Credits That Supported Iowa Jobs </w:t>
      </w:r>
    </w:p>
    <w:bookmarkStart w:id="29" w:name="X93e683a569107bfc7b1c8303655633e94b1e561"/>
    <w:p>
      <w:pPr>
        <w:pStyle w:val="Heading4"/>
      </w:pPr>
      <w:r>
        <w:t xml:space="preserve">July 2025: Randy Feenstra Voted For The “One Big Beautiful Bill,” Which Cut Inflation Reduction Act Clean Energy Tax Credits And Made It Harder For Projects To Qualify For Clean Energy Tax Credits</w:t>
      </w:r>
    </w:p>
    <w:p>
      <w:pPr>
        <w:pStyle w:val="FirstParagraph"/>
      </w:pPr>
      <w:r>
        <w:rPr>
          <w:bCs/>
          <w:b/>
        </w:rPr>
        <w:t xml:space="preserve">July 2025: Randy Feenstra</w:t>
      </w:r>
      <w:r>
        <w:t xml:space="preserve"> </w:t>
      </w:r>
      <w:r>
        <w:rPr>
          <w:bCs/>
          <w:b/>
        </w:rPr>
        <w:t xml:space="preserve">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Randy Feenstra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0">
        <w:r>
          <w:rPr>
            <w:rStyle w:val="Hyperlink"/>
          </w:rPr>
          <w:t xml:space="preserve">7/3/25</w:t>
        </w:r>
      </w:hyperlink>
      <w:r>
        <w:t xml:space="preserve">; Congressional Quarterly,</w:t>
      </w:r>
      <w:r>
        <w:t xml:space="preserve"> </w:t>
      </w:r>
      <w:hyperlink r:id="rId27">
        <w:r>
          <w:rPr>
            <w:rStyle w:val="Hyperlink"/>
          </w:rPr>
          <w:t xml:space="preserve">7/3/25</w:t>
        </w:r>
      </w:hyperlink>
      <w:r>
        <w:t xml:space="preserve">; Congressional Actions,</w:t>
      </w:r>
      <w:r>
        <w:t xml:space="preserve"> </w:t>
      </w:r>
      <w:hyperlink r:id="rId28">
        <w:r>
          <w:rPr>
            <w:rStyle w:val="Hyperlink"/>
          </w:rPr>
          <w:t xml:space="preserve">H.R. 1</w:t>
        </w:r>
      </w:hyperlink>
      <w:r>
        <w:t xml:space="preserve">]</w:t>
      </w:r>
    </w:p>
    <w:p>
      <w:pPr>
        <w:numPr>
          <w:ilvl w:val="0"/>
          <w:numId w:val="1001"/>
        </w:numPr>
        <w:pStyle w:val="Compact"/>
      </w:pPr>
      <w:r>
        <w:rPr>
          <w:bCs/>
          <w:b/>
        </w:rPr>
        <w:t xml:space="preserve">The Republican Reconciliation Bill Restricted The Ability Of Projects To Qualify For Certain Clean Energy Tax Credits And Repealed Electric Vehicle Tax Credits.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w:t>
      </w:r>
      <w:r>
        <w:t xml:space="preserve"> </w:t>
      </w:r>
      <w:hyperlink r:id="rId21">
        <w:r>
          <w:rPr>
            <w:rStyle w:val="Hyperlink"/>
          </w:rPr>
          <w:t xml:space="preserve">7/3/25</w:t>
        </w:r>
      </w:hyperlink>
      <w:r>
        <w:t xml:space="preserve">]</w:t>
      </w:r>
    </w:p>
    <w:p>
      <w:pPr>
        <w:numPr>
          <w:ilvl w:val="0"/>
          <w:numId w:val="1001"/>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 </w:t>
      </w:r>
      <w:r>
        <w:t xml:space="preserve">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w:t>
      </w:r>
      <w:r>
        <w:t xml:space="preserve"> </w:t>
      </w:r>
      <w:hyperlink r:id="rId21">
        <w:r>
          <w:rPr>
            <w:rStyle w:val="Hyperlink"/>
          </w:rPr>
          <w:t xml:space="preserve">7/3/25</w:t>
        </w:r>
      </w:hyperlink>
      <w:r>
        <w:t xml:space="preserve">]</w:t>
      </w:r>
    </w:p>
    <w:bookmarkEnd w:id="29"/>
    <w:bookmarkStart w:id="33" w:name="X214d390466bd15ba6b373e954e4056d85fa63ad"/>
    <w:p>
      <w:pPr>
        <w:pStyle w:val="Heading4"/>
      </w:pPr>
      <w:r>
        <w:t xml:space="preserve">May 2025: Randy Feenstra Voted For The House Republican Budget Bill, Which Cut Clean Energy Tax Credits Provided By The Inflation Reduction Act</w:t>
      </w:r>
    </w:p>
    <w:p>
      <w:pPr>
        <w:pStyle w:val="FirstParagraph"/>
      </w:pPr>
      <w:r>
        <w:rPr>
          <w:bCs/>
          <w:b/>
        </w:rPr>
        <w:t xml:space="preserve">2025: Randy Feenstra Voted For The FY 2025 Budget Reconciliation Bill That Included $3.8 Trillion In Tax Cuts Offset By $1.5 Trillion In Spending Reductions To Programs Like Medicaid And The Supplemental Nutrition Assistance Program.</w:t>
      </w:r>
      <w:r>
        <w:t xml:space="preserve"> </w:t>
      </w:r>
      <w:r>
        <w:t xml:space="preserve">In May 2025, Randy Feenstra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30">
        <w:r>
          <w:rPr>
            <w:rStyle w:val="Hyperlink"/>
          </w:rPr>
          <w:t xml:space="preserve">5/22/25</w:t>
        </w:r>
      </w:hyperlink>
      <w:r>
        <w:t xml:space="preserve">; Congressional Quarterly,</w:t>
      </w:r>
      <w:r>
        <w:t xml:space="preserve"> </w:t>
      </w:r>
      <w:hyperlink r:id="rId31">
        <w:r>
          <w:rPr>
            <w:rStyle w:val="Hyperlink"/>
          </w:rPr>
          <w:t xml:space="preserve">5/22/25</w:t>
        </w:r>
      </w:hyperlink>
      <w:r>
        <w:t xml:space="preserve">; Congressional Actions,</w:t>
      </w:r>
      <w:r>
        <w:t xml:space="preserve"> </w:t>
      </w:r>
      <w:hyperlink r:id="rId28">
        <w:r>
          <w:rPr>
            <w:rStyle w:val="Hyperlink"/>
          </w:rPr>
          <w:t xml:space="preserve">H.R. 1</w:t>
        </w:r>
      </w:hyperlink>
      <w:r>
        <w:t xml:space="preserve">]</w:t>
      </w:r>
    </w:p>
    <w:p>
      <w:pPr>
        <w:numPr>
          <w:ilvl w:val="0"/>
          <w:numId w:val="1002"/>
        </w:numPr>
        <w:pStyle w:val="Compact"/>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w:t>
      </w:r>
      <w:r>
        <w:t xml:space="preserve"> </w:t>
      </w:r>
      <w:hyperlink r:id="rId32">
        <w:r>
          <w:rPr>
            <w:rStyle w:val="Hyperlink"/>
          </w:rPr>
          <w:t xml:space="preserve">6/3/25</w:t>
        </w:r>
      </w:hyperlink>
      <w:r>
        <w:t xml:space="preserve">]</w:t>
      </w:r>
      <w:r>
        <w:br/>
      </w:r>
      <w:r>
        <w:t xml:space="preserve"> </w:t>
      </w:r>
    </w:p>
    <w:p>
      <w:pPr>
        <w:numPr>
          <w:ilvl w:val="0"/>
          <w:numId w:val="1002"/>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w:t>
      </w:r>
      <w:r>
        <w:t xml:space="preserve"> </w:t>
      </w:r>
      <w:hyperlink r:id="rId32">
        <w:r>
          <w:rPr>
            <w:rStyle w:val="Hyperlink"/>
          </w:rPr>
          <w:t xml:space="preserve">5/22/25</w:t>
        </w:r>
      </w:hyperlink>
      <w:r>
        <w:t xml:space="preserve">]</w:t>
      </w:r>
      <w:r>
        <w:br/>
      </w:r>
      <w:r>
        <w:t xml:space="preserve"> </w:t>
      </w:r>
    </w:p>
    <w:bookmarkEnd w:id="33"/>
    <w:bookmarkEnd w:id="34"/>
    <w:bookmarkStart w:id="36" w:name="Xeebe49e453e8766e7570eea91cc6b6009c2c5a9"/>
    <w:p>
      <w:pPr>
        <w:pStyle w:val="Heading3"/>
      </w:pPr>
      <w:r>
        <w:t xml:space="preserve">Clean Energy Advocates Warned Iowa Could Lose Jobs And Face Higher Utility Costs Under The Gop Reconciliation Bill</w:t>
      </w:r>
    </w:p>
    <w:p>
      <w:pPr>
        <w:pStyle w:val="FirstParagraph"/>
      </w:pPr>
      <w:r>
        <w:rPr>
          <w:bCs/>
          <w:b/>
        </w:rPr>
        <w:t xml:space="preserve">June 2025: Clean Energy Advocates Warned Iowa Could Lose Jobs And Face Higher Utility Costs Under The GOP Reconciliation Bill’s Elimination Of Inflation Reduction Act Clean Energy Tax Credits.</w:t>
      </w:r>
      <w:r>
        <w:t xml:space="preserve"> </w:t>
      </w:r>
      <w:r>
        <w:t xml:space="preserve">According to KCRG, “Clean energy advocates said Iowa stands to lose jobs, manufacturing facilities, renewable energy project expansions and face more expensive utility bills if Congress passes the budget reconciliation bill as is.  Many of these credits were extended via the Biden-era Inflation Reduction Act, which put them under attack from Republican lawmakers opposed to the green policies. Renewable energy advocates say continued investment into wind, solar and other clean energy sources, regardless of environmental impact, is vital to meeting growing energy demands. Nearly three-fifths of Iowa’s total electricity generation comes from renewable sources, according to the U.S. Energy Information Administration, which also reports Iowa is one of the top states for solar and wind energy generation. Since 2019, Iowa has generated more electricity via wind than from coal and continues to grow its solar production. […] Per the reconciliation bill text as it passed the House May 22, the bill would terminate clean vehicle credits, residential energy efficiency credits, hydrogen fuel credits and place restrictions on credits for clean electricity production, zero-emission nuclear energy production and other sectors.” [KCRG,</w:t>
      </w:r>
      <w:r>
        <w:t xml:space="preserve"> </w:t>
      </w:r>
      <w:hyperlink r:id="rId35">
        <w:r>
          <w:rPr>
            <w:rStyle w:val="Hyperlink"/>
          </w:rPr>
          <w:t xml:space="preserve">6/6/25</w:t>
        </w:r>
      </w:hyperlink>
      <w:r>
        <w:t xml:space="preserve">]</w:t>
      </w:r>
      <w:r>
        <w:br/>
      </w:r>
      <w:r>
        <w:t xml:space="preserve"> </w:t>
      </w:r>
    </w:p>
    <w:bookmarkEnd w:id="36"/>
    <w:bookmarkStart w:id="41" w:name="Xc2b8706f088d5f4b99edc5a2286e0d90d08aa5e"/>
    <w:p>
      <w:pPr>
        <w:pStyle w:val="Heading3"/>
      </w:pPr>
      <w:r>
        <w:t xml:space="preserve">Prior To Voting To Eliminate Clean Energy Tax Credits In 2025, Feenstra Voted For LEgislation Only After Biofuel Tax Credits Were Preserved In 2023</w:t>
      </w:r>
    </w:p>
    <w:p>
      <w:pPr>
        <w:pStyle w:val="FirstParagraph"/>
      </w:pPr>
      <w:r>
        <w:rPr>
          <w:bCs/>
          <w:b/>
        </w:rPr>
        <w:t xml:space="preserve">2023: Feenstra Voted For The Limit, Save, Grow Act Of 2023, Which Was The GOP Debt Limit Package That Sought To Suspend The Federal Debt Limit Through March 14, 2024 Or Until An Additional $1.5 Trillion.</w:t>
      </w:r>
      <w:r>
        <w:t xml:space="preserve"> </w:t>
      </w:r>
      <w:r>
        <w:t xml:space="preserve">In April 2023, according to Congressional Quarterly, Feenstra voted for the Limit, Save, Grow Act of 2023, which would “suspend the statutory limit on federal debt through March 31, 2024, or until an additional $1.5 trillion has been borrowed — whichever occurs first.” The vote was on passage. The House passed the bill by a vote of 217 to 215, thus the bill was sent to the Senate. [House Vote 199,</w:t>
      </w:r>
      <w:r>
        <w:t xml:space="preserve"> </w:t>
      </w:r>
      <w:hyperlink r:id="rId37">
        <w:r>
          <w:rPr>
            <w:rStyle w:val="Hyperlink"/>
          </w:rPr>
          <w:t xml:space="preserve">4/26/23</w:t>
        </w:r>
      </w:hyperlink>
      <w:r>
        <w:t xml:space="preserve">; Congressional Quarterly,</w:t>
      </w:r>
      <w:r>
        <w:t xml:space="preserve"> </w:t>
      </w:r>
      <w:hyperlink r:id="rId38">
        <w:r>
          <w:rPr>
            <w:rStyle w:val="Hyperlink"/>
          </w:rPr>
          <w:t xml:space="preserve">4/26/23</w:t>
        </w:r>
      </w:hyperlink>
      <w:r>
        <w:t xml:space="preserve">; Congressional Actions,</w:t>
      </w:r>
      <w:r>
        <w:t xml:space="preserve"> </w:t>
      </w:r>
      <w:hyperlink r:id="rId39">
        <w:r>
          <w:rPr>
            <w:rStyle w:val="Hyperlink"/>
          </w:rPr>
          <w:t xml:space="preserve">H.R. 2811</w:t>
        </w:r>
      </w:hyperlink>
      <w:r>
        <w:t xml:space="preserve">]</w:t>
      </w:r>
    </w:p>
    <w:p>
      <w:pPr>
        <w:pStyle w:val="BodyText"/>
      </w:pPr>
      <w:r>
        <w:rPr>
          <w:bCs/>
          <w:b/>
        </w:rPr>
        <w:t xml:space="preserve">2023: Feenstra And The Iowa Congressional Delegation Agreed To Vote For The Limit, Save, Grow Act After Proposed Cuts To Biofuel Tax Credits Were Removed, Emphasizing The Importance Of The Tax Credits For Iowa’s Farmers And Economy. </w:t>
      </w:r>
      <w:r>
        <w:t xml:space="preserve">According to the Des Moines Register, “Iowa's four Republican congressional members who were holding up their leadership's debt-ceiling bill because it stripped out biofuel tax credits agreed to vote for the legislation Wednesday afternoon after those credits were restored. But Iowa's delegation helped provide the vital votes to push it to approval. ‘The biofuels industry drives the Iowa economy and is vital to our nation's energy security. We are proud to deliver a major victory for this industry and our whole state in these negotiations,’ delegation members Mariannette Miller-Meeks, Ashley Hinson, Zach Nunn and Randy Feenstra said in a joint statement. ‘Since this proposal was unveiled, our delegation has stood united for Iowa’s farmers and producers fighting to amend the bill to protect biofuels tax credits. Having successfully amended the bill to protect funding for these tax credits, our delegation will vote for this legislation, which is a starting point to avoid a default and cut wasteful spending.’” [Des Moines Register, </w:t>
      </w:r>
      <w:hyperlink r:id="rId23">
        <w:r>
          <w:rPr>
            <w:rStyle w:val="Hyperlink"/>
          </w:rPr>
          <w:t xml:space="preserve">4/26/23</w:t>
        </w:r>
      </w:hyperlink>
      <w:r>
        <w:t xml:space="preserve">]</w:t>
      </w:r>
    </w:p>
    <w:p>
      <w:pPr>
        <w:numPr>
          <w:ilvl w:val="0"/>
          <w:numId w:val="1003"/>
        </w:numPr>
        <w:pStyle w:val="Compact"/>
      </w:pPr>
      <w:r>
        <w:rPr>
          <w:bCs/>
          <w:b/>
        </w:rPr>
        <w:t xml:space="preserve">The Inflation Reduction Act Extended Or Created The Biofuel Tax Credits Which The Limit, Save, Grow Act Initially Sought To Eliminate.</w:t>
      </w:r>
      <w:r>
        <w:t xml:space="preserve"> </w:t>
      </w:r>
      <w:r>
        <w:t xml:space="preserve">According to the Des Moines Register, “An earlier version of the plan, spearheaded by House Speaker Kevin McCarthy, would have eliminated tax credits on biodiesel production and blending, as well as sales and use of low-carbon biofuels like ethanol. It also would have scaled back a tax credit program aimed at carbon sequestration pipelines for ethanol plants. The programs were extended or created as part of 2022's Inflation Reduction Act, a Democrat-approved plan from Biden that directed new federal spending toward climate, health care and tax programs. Republicans have sought to roll back several major line items in that law, calling them excessive spending and expansion of government.” [Des Moines Register, </w:t>
      </w:r>
      <w:hyperlink r:id="rId23">
        <w:r>
          <w:rPr>
            <w:rStyle w:val="Hyperlink"/>
          </w:rPr>
          <w:t xml:space="preserve">4/26/23</w:t>
        </w:r>
      </w:hyperlink>
      <w:r>
        <w:t xml:space="preserve">]</w:t>
      </w:r>
    </w:p>
    <w:p>
      <w:pPr>
        <w:numPr>
          <w:ilvl w:val="0"/>
          <w:numId w:val="1003"/>
        </w:numPr>
        <w:pStyle w:val="Compact"/>
      </w:pPr>
      <w:r>
        <w:rPr>
          <w:bCs/>
          <w:b/>
        </w:rPr>
        <w:t xml:space="preserve">2023: The Limit, Save, Grow Act Was A “Watered-Down Plan” Of GOP Priorities On The Budget, Including Rolling Back Climate Initiatives From The Inflation Reduction Act.</w:t>
      </w:r>
      <w:r>
        <w:t xml:space="preserve"> </w:t>
      </w:r>
      <w:r>
        <w:t xml:space="preserve">According to the New York Times, “Instead of a budget, House G.O.P. leaders unveiled the Limit, Save, Grow Act — a substantially watered-down plan that dropped the party’s aspirations for balancing the budget and imposing draconian cuts — and urged their members to unite around the bill to try to force Mr. Biden to the negotiating table. […] The legislation would raise the debt ceiling into next year in exchange for freezing spending at last year’s levels for a decade — a nearly 14 percent cut — as well as rolling back parts of Mr. Biden’s landmark health, climate and tax law, imposing work requirements on social programs, and expanding mining and fossil fuel production.” [New York Times, </w:t>
      </w:r>
      <w:hyperlink r:id="rId40">
        <w:r>
          <w:rPr>
            <w:rStyle w:val="Hyperlink"/>
          </w:rPr>
          <w:t xml:space="preserve">4/26/23</w:t>
        </w:r>
      </w:hyperlink>
      <w:r>
        <w:t xml:space="preserve">]</w:t>
      </w:r>
    </w:p>
    <w:p>
      <w:pPr>
        <w:pStyle w:val="FirstParagraph"/>
      </w:pPr>
      <w:r>
        <w:t xml:space="preserve"> </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clerk.house.gov/evs/2023/roll199.xml" TargetMode="External" /><Relationship Type="http://schemas.openxmlformats.org/officeDocument/2006/relationships/hyperlink" Id="rId30"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4" Target="https://clerk.house.gov/evs/2023/roll199.xml" TargetMode="External" /><Relationship Type="http://schemas.openxmlformats.org/officeDocument/2006/relationships/hyperlink" Id="rId38" Target="https://plus.cq.com/vote/2023/H/199?5" TargetMode="External" /><Relationship Type="http://schemas.openxmlformats.org/officeDocument/2006/relationships/hyperlink" Id="rId31" Target="https://plus.cq.com/vote/2025/H/145?4" TargetMode="External" /><Relationship Type="http://schemas.openxmlformats.org/officeDocument/2006/relationships/hyperlink" Id="rId27" Target="https://plus.cq.com/vote/2025/H/190?2" TargetMode="External" /><Relationship Type="http://schemas.openxmlformats.org/officeDocument/2006/relationships/hyperlink" Id="rId39" Target="https://www.congress.gov/bill/118th-congress/house-bill/2811/all-actions" TargetMode="External" /><Relationship Type="http://schemas.openxmlformats.org/officeDocument/2006/relationships/hyperlink" Id="rId28" Target="https://www.congress.gov/bill/119th-congress/house-bill/1/all-actions" TargetMode="External" /><Relationship Type="http://schemas.openxmlformats.org/officeDocument/2006/relationships/hyperlink" Id="rId23" Target="https://www.desmoinesregister.com/story/news/politics/2023/04/26/iowa-gop-congressmen-will-vote-for-debt-ceiling-deal-after-concessions/70154329007/" TargetMode="External" /><Relationship Type="http://schemas.openxmlformats.org/officeDocument/2006/relationships/hyperlink" Id="rId25" Target="https://www.desmoinesregister.com/story/news/politics/2023/04/26/iowa-gop-congressmen-will-vote-for-debt-ceiling-deal-after-concessions/70154329007/?gnt-cfr=1&amp;gca-cat=p&amp;gca-uir=true&amp;gca-epti=z114242d00----v114242d--47--b--47--&amp;gca-ft=217&amp;gca-ds=sophi" TargetMode="External" /><Relationship Type="http://schemas.openxmlformats.org/officeDocument/2006/relationships/hyperlink" Id="rId35" Target="https://www.kcrg.com/2025/06/06/clean-energy-tax-cuts-reconciliation-budget-would-stall-renewable-energy-projects-iowa" TargetMode="External" /><Relationship Type="http://schemas.openxmlformats.org/officeDocument/2006/relationships/hyperlink" Id="rId22" Target="https://www.kcrg.com/2025/06/06/clean-energy-tax-cuts-reconciliation-budget-would-stall-renewable-energy-projects-iowa/" TargetMode="External" /><Relationship Type="http://schemas.openxmlformats.org/officeDocument/2006/relationships/hyperlink" Id="rId40" Target="https://www.nytimes.com/live/2023/04/26/us/debt-ceiling-vote-news" TargetMode="External" /><Relationship Type="http://schemas.openxmlformats.org/officeDocument/2006/relationships/hyperlink" Id="rId32"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s>
</file>

<file path=word/_rels/footnotes.xml.rels><?xml version="1.0" encoding="UTF-8"?><Relationships xmlns="http://schemas.openxmlformats.org/package/2006/relationships"><Relationship Type="http://schemas.openxmlformats.org/officeDocument/2006/relationships/hyperlink" Id="rId37" Target="http://clerk.house.gov/evs/2023/roll199.xml" TargetMode="External" /><Relationship Type="http://schemas.openxmlformats.org/officeDocument/2006/relationships/hyperlink" Id="rId30"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4" Target="https://clerk.house.gov/evs/2023/roll199.xml" TargetMode="External" /><Relationship Type="http://schemas.openxmlformats.org/officeDocument/2006/relationships/hyperlink" Id="rId38" Target="https://plus.cq.com/vote/2023/H/199?5" TargetMode="External" /><Relationship Type="http://schemas.openxmlformats.org/officeDocument/2006/relationships/hyperlink" Id="rId31" Target="https://plus.cq.com/vote/2025/H/145?4" TargetMode="External" /><Relationship Type="http://schemas.openxmlformats.org/officeDocument/2006/relationships/hyperlink" Id="rId27" Target="https://plus.cq.com/vote/2025/H/190?2" TargetMode="External" /><Relationship Type="http://schemas.openxmlformats.org/officeDocument/2006/relationships/hyperlink" Id="rId39" Target="https://www.congress.gov/bill/118th-congress/house-bill/2811/all-actions" TargetMode="External" /><Relationship Type="http://schemas.openxmlformats.org/officeDocument/2006/relationships/hyperlink" Id="rId28" Target="https://www.congress.gov/bill/119th-congress/house-bill/1/all-actions" TargetMode="External" /><Relationship Type="http://schemas.openxmlformats.org/officeDocument/2006/relationships/hyperlink" Id="rId23" Target="https://www.desmoinesregister.com/story/news/politics/2023/04/26/iowa-gop-congressmen-will-vote-for-debt-ceiling-deal-after-concessions/70154329007/" TargetMode="External" /><Relationship Type="http://schemas.openxmlformats.org/officeDocument/2006/relationships/hyperlink" Id="rId25" Target="https://www.desmoinesregister.com/story/news/politics/2023/04/26/iowa-gop-congressmen-will-vote-for-debt-ceiling-deal-after-concessions/70154329007/?gnt-cfr=1&amp;gca-cat=p&amp;gca-uir=true&amp;gca-epti=z114242d00----v114242d--47--b--47--&amp;gca-ft=217&amp;gca-ds=sophi" TargetMode="External" /><Relationship Type="http://schemas.openxmlformats.org/officeDocument/2006/relationships/hyperlink" Id="rId35" Target="https://www.kcrg.com/2025/06/06/clean-energy-tax-cuts-reconciliation-budget-would-stall-renewable-energy-projects-iowa" TargetMode="External" /><Relationship Type="http://schemas.openxmlformats.org/officeDocument/2006/relationships/hyperlink" Id="rId22" Target="https://www.kcrg.com/2025/06/06/clean-energy-tax-cuts-reconciliation-budget-would-stall-renewable-energy-projects-iowa/" TargetMode="External" /><Relationship Type="http://schemas.openxmlformats.org/officeDocument/2006/relationships/hyperlink" Id="rId40" Target="https://www.nytimes.com/live/2023/04/26/us/debt-ceiling-vote-news" TargetMode="External" /><Relationship Type="http://schemas.openxmlformats.org/officeDocument/2006/relationships/hyperlink" Id="rId32"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2026-01-27T02:10:44Z</dcterms:created>
  <dcterms:modified xsi:type="dcterms:W3CDTF">2026-01-27T02:10:44Z</dcterms:modified>
</cp:coreProperties>
</file>

<file path=docProps/custom.xml><?xml version="1.0" encoding="utf-8"?>
<Properties xmlns="http://schemas.openxmlformats.org/officeDocument/2006/custom-properties" xmlns:vt="http://schemas.openxmlformats.org/officeDocument/2006/docPropsVTypes"/>
</file>