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6.png" ContentType="image/png"/>
  <Override PartName="/word/media/rId51.png" ContentType="image/png"/>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In 2025, Carr</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 </w:t>
      </w:r>
      <w:hyperlink r:id="rId22">
        <w:r>
          <w:rPr>
            <w:rStyle w:val="Hyperlink"/>
          </w:rPr>
          <w:t xml:space="preserve">17 million Americans</w:t>
        </w:r>
      </w:hyperlink>
      <w:r>
        <w:t xml:space="preserve"> off their health insurance, including </w:t>
      </w:r>
      <w:hyperlink r:id="rId22">
        <w:r>
          <w:rPr>
            <w:rStyle w:val="Hyperlink"/>
          </w:rPr>
          <w:t xml:space="preserve">nearly 12 million Americans</w:t>
        </w:r>
      </w:hyperlink>
      <w:r>
        <w:t xml:space="preserve"> who rely on Medicaid. More than </w:t>
      </w:r>
      <w:hyperlink r:id="rId23">
        <w:r>
          <w:rPr>
            <w:rStyle w:val="Hyperlink"/>
          </w:rPr>
          <w:t xml:space="preserve">624,000 Georgians</w:t>
        </w:r>
      </w:hyperlink>
      <w:r>
        <w:t xml:space="preserve"> could lose their health insurance as a result of the bill.</w:t>
      </w:r>
    </w:p>
    <w:p>
      <w:pPr>
        <w:pStyle w:val="BodyText"/>
      </w:pPr>
      <w:r>
        <w:t xml:space="preserve">Carr called the Affordable Care Act</w:t>
      </w:r>
      <w:r>
        <w:t xml:space="preserve"> </w:t>
      </w:r>
      <w:hyperlink r:id="rId24">
        <w:r>
          <w:rPr>
            <w:rStyle w:val="Hyperlink"/>
          </w:rPr>
          <w:t xml:space="preserve">“</w:t>
        </w:r>
        <w:r>
          <w:rPr>
            <w:rStyle w:val="Hyperlink"/>
          </w:rPr>
          <w:t xml:space="preserve">unconstitutional</w:t>
        </w:r>
        <w:r>
          <w:rPr>
            <w:rStyle w:val="Hyperlink"/>
          </w:rPr>
          <w:t xml:space="preserve">”</w:t>
        </w:r>
      </w:hyperlink>
      <w:r>
        <w:t xml:space="preserve"> </w:t>
      </w:r>
      <w:r>
        <w:t xml:space="preserve">and</w:t>
      </w:r>
      <w:r>
        <w:t xml:space="preserve"> </w:t>
      </w:r>
      <w:hyperlink r:id="rId25">
        <w:r>
          <w:rPr>
            <w:rStyle w:val="Hyperlink"/>
          </w:rPr>
          <w:t xml:space="preserve">joined efforts</w:t>
        </w:r>
      </w:hyperlink>
      <w:r>
        <w:t xml:space="preserve"> </w:t>
      </w:r>
      <w:r>
        <w:t xml:space="preserve">to have it struck down. More than</w:t>
      </w:r>
      <w:r>
        <w:t xml:space="preserve"> </w:t>
      </w:r>
      <w:hyperlink r:id="rId26">
        <w:r>
          <w:rPr>
            <w:rStyle w:val="Hyperlink"/>
          </w:rPr>
          <w:t xml:space="preserve">1.5 million Georgians</w:t>
        </w:r>
      </w:hyperlink>
      <w:r>
        <w:t xml:space="preserve"> were enrolled in Affordable Care Act Marketplace health insurance plans. Carr called Medicaid expansion</w:t>
      </w:r>
      <w:r>
        <w:t xml:space="preserve"> </w:t>
      </w:r>
      <w:hyperlink r:id="rId27">
        <w:r>
          <w:rPr>
            <w:rStyle w:val="Hyperlink"/>
          </w:rPr>
          <w:t xml:space="preserve">“</w:t>
        </w:r>
        <w:r>
          <w:rPr>
            <w:rStyle w:val="Hyperlink"/>
          </w:rPr>
          <w:t xml:space="preserve">the largest tax increase in state history.</w:t>
        </w:r>
        <w:r>
          <w:rPr>
            <w:rStyle w:val="Hyperlink"/>
          </w:rPr>
          <w:t xml:space="preserve">”</w:t>
        </w:r>
      </w:hyperlink>
      <w:r>
        <w:t xml:space="preserve"> </w:t>
      </w:r>
      <w:r>
        <w:t xml:space="preserve"> By 2034, more than</w:t>
      </w:r>
      <w:r>
        <w:t xml:space="preserve"> </w:t>
      </w:r>
      <w:hyperlink r:id="rId23">
        <w:r>
          <w:rPr>
            <w:rStyle w:val="Hyperlink"/>
          </w:rPr>
          <w:t xml:space="preserve">93,000 Medicaid recipients</w:t>
        </w:r>
      </w:hyperlink>
      <w:r>
        <w:t xml:space="preserve"> </w:t>
      </w:r>
      <w:r>
        <w:t xml:space="preserve">in Georgia were expected to lose coverage due to Trump’s tax bill.  </w:t>
      </w:r>
    </w:p>
    <w:bookmarkEnd w:id="28"/>
    <w:bookmarkStart w:id="36" w:name="X85a2232d94da5028897bac097153578d4b661aa"/>
    <w:p>
      <w:pPr>
        <w:pStyle w:val="Heading2"/>
      </w:pPr>
      <w:r>
        <w:t xml:space="preserve">Carr Supported Taking Health Insurance Away From Millions Of Americans Who Relied On Medicaid</w:t>
      </w:r>
    </w:p>
    <w:bookmarkStart w:id="35" w:name="Xcc83b7fe04213ce6662bf4225310bc7bd63b20d"/>
    <w:p>
      <w:pPr>
        <w:pStyle w:val="Heading3"/>
      </w:pPr>
      <w:r>
        <w:t xml:space="preserve">Carr Praised Trump’s</w:t>
      </w:r>
      <w:r>
        <w:t xml:space="preserve"> </w:t>
      </w:r>
      <w:r>
        <w:t xml:space="preserve">“</w:t>
      </w:r>
      <w:r>
        <w:t xml:space="preserve">One Big Beautiful Bill,</w:t>
      </w:r>
      <w:r>
        <w:t xml:space="preserve">”</w:t>
      </w:r>
      <w:r>
        <w:t xml:space="preserve"> </w:t>
      </w:r>
      <w:r>
        <w:t xml:space="preserve">Which Included Devastating Health Care Cuts To Fund Tax Cuts For The Wealthy</w:t>
      </w:r>
    </w:p>
    <w:bookmarkStart w:id="31" w:name="Xa6eb7111b33359c930b53bdf82be5d9487162da"/>
    <w:p>
      <w:pPr>
        <w:pStyle w:val="Heading4"/>
      </w:pPr>
      <w:r>
        <w:t xml:space="preserve">July 2025: Carr Supported Trump’s</w:t>
      </w:r>
      <w:r>
        <w:t xml:space="preserve"> </w:t>
      </w:r>
      <w:r>
        <w:t xml:space="preserve">“</w:t>
      </w:r>
      <w:r>
        <w:t xml:space="preserve">One Big Beautiful Bill,</w:t>
      </w:r>
      <w:r>
        <w:t xml:space="preserve">”</w:t>
      </w:r>
      <w:r>
        <w:t xml:space="preserve"> </w:t>
      </w:r>
      <w:r>
        <w:t xml:space="preserve">Which Would Cause 17 Million Americans To Lose Their Health Care</w:t>
      </w:r>
    </w:p>
    <w:p>
      <w:pPr>
        <w:pStyle w:val="FirstParagraph"/>
      </w:pPr>
      <w:r>
        <w:rPr>
          <w:bCs/>
          <w:b/>
        </w:rPr>
        <w:t xml:space="preserve">July 2025: Carr Praised Trump’s</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Calling It A</w:t>
      </w:r>
      <w:r>
        <w:rPr>
          <w:bCs/>
          <w:b/>
        </w:rPr>
        <w:t xml:space="preserve"> </w:t>
      </w:r>
      <w:r>
        <w:rPr>
          <w:bCs/>
          <w:b/>
        </w:rPr>
        <w:t xml:space="preserve">“</w:t>
      </w:r>
      <w:r>
        <w:rPr>
          <w:bCs/>
          <w:b/>
        </w:rPr>
        <w:t xml:space="preserve">Common Sense</w:t>
      </w:r>
      <w:r>
        <w:rPr>
          <w:bCs/>
          <w:b/>
        </w:rPr>
        <w:t xml:space="preserve">”</w:t>
      </w:r>
      <w:r>
        <w:rPr>
          <w:bCs/>
          <w:b/>
        </w:rPr>
        <w:t xml:space="preserve"> </w:t>
      </w:r>
      <w:r>
        <w:rPr>
          <w:bCs/>
          <w:b/>
        </w:rPr>
        <w:t xml:space="preserve">Policy That Delivered</w:t>
      </w:r>
      <w:r>
        <w:rPr>
          <w:bCs/>
          <w:b/>
        </w:rPr>
        <w:t xml:space="preserve"> </w:t>
      </w:r>
      <w:r>
        <w:rPr>
          <w:bCs/>
          <w:b/>
        </w:rPr>
        <w:t xml:space="preserve">“</w:t>
      </w:r>
      <w:r>
        <w:rPr>
          <w:bCs/>
          <w:b/>
        </w:rPr>
        <w:t xml:space="preserve">Real Results For The People Of Georgia.</w:t>
      </w:r>
      <w:r>
        <w:rPr>
          <w:bCs/>
          <w:b/>
        </w:rPr>
        <w:t xml:space="preserve">”</w:t>
      </w:r>
      <w:r>
        <w:t xml:space="preserve"> According to the Atlanta Journal-Constitution,</w:t>
      </w:r>
      <w:r>
        <w:t xml:space="preserve"> </w:t>
      </w:r>
      <w:r>
        <w:t xml:space="preserve">“</w:t>
      </w:r>
      <w:r>
        <w:t xml:space="preserve">Here are comments from other prominent Republicans about the Senate-passed measure: Attorney General Chris Carr, a candidate for governor </w:t>
      </w:r>
      <w:r>
        <w:t xml:space="preserve">‘</w:t>
      </w:r>
      <w:r>
        <w:t xml:space="preserve">This bill strengthens our border security, gives law enforcement the tools they need, and delivers meaningful tax relief to hardworking families. We need more common sense policies that deliver real results for the people of Georgia.</w:t>
      </w:r>
      <w:r>
        <w:t xml:space="preserve">’</w:t>
      </w:r>
      <w:r>
        <w:t xml:space="preserve">”</w:t>
      </w:r>
      <w:r>
        <w:t xml:space="preserve"> </w:t>
      </w:r>
      <w:r>
        <w:t xml:space="preserve">[Atlanta Journal-Constitution,</w:t>
      </w:r>
      <w:r>
        <w:t xml:space="preserve"> </w:t>
      </w:r>
      <w:hyperlink r:id="rId20">
        <w:r>
          <w:rPr>
            <w:rStyle w:val="Hyperlink"/>
          </w:rPr>
          <w:t xml:space="preserve">7/2/25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At Least 17 Million Americans Would Lose Insurance Under Trump Plan</w:t>
      </w:r>
      <w:r>
        <w:rPr>
          <w:bCs/>
          <w:b/>
        </w:rPr>
        <w:t xml:space="preserve">”</w:t>
      </w:r>
      <w:r>
        <w:t xml:space="preserve"> </w:t>
      </w:r>
      <w:r>
        <w:t xml:space="preserve">[Washington Post,</w:t>
      </w:r>
      <w:r>
        <w:t xml:space="preserve"> </w:t>
      </w:r>
      <w:hyperlink r:id="rId22">
        <w:r>
          <w:rPr>
            <w:rStyle w:val="Hyperlink"/>
          </w:rPr>
          <w:t xml:space="preserve">7/1/25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By The Numbers: Harmful Republican Megabill Favors The Wealthy And Leaves Millions Of Working Families Behind</w:t>
      </w:r>
      <w:r>
        <w:rPr>
          <w:bCs/>
          <w:b/>
        </w:rPr>
        <w:t xml:space="preserve">”</w:t>
      </w:r>
      <w:r>
        <w:t xml:space="preserve"> [Center On Budget And Policy Priorities,</w:t>
      </w:r>
      <w:r>
        <w:t xml:space="preserve"> </w:t>
      </w:r>
      <w:hyperlink r:id="rId29">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w:t>
      </w:r>
      <w:r>
        <w:t xml:space="preserve"> </w:t>
      </w:r>
      <w:r>
        <w:t xml:space="preserve">“</w:t>
      </w:r>
      <w:r>
        <w:t xml:space="preserve">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w:t>
      </w:r>
      <w:r>
        <w:t xml:space="preserve">”</w:t>
      </w:r>
      <w:r>
        <w:t xml:space="preserve"> </w:t>
      </w:r>
      <w:r>
        <w:t xml:space="preserve">[Washington Post,</w:t>
      </w:r>
      <w:r>
        <w:t xml:space="preserve"> </w:t>
      </w:r>
      <w:hyperlink r:id="rId22">
        <w:r>
          <w:rPr>
            <w:rStyle w:val="Hyperlink"/>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Hospitals At</w:t>
      </w:r>
      <w:r>
        <w:rPr>
          <w:bCs/>
          <w:b/>
        </w:rPr>
        <w:t xml:space="preserve"> </w:t>
      </w:r>
      <w:r>
        <w:rPr>
          <w:bCs/>
          <w:b/>
        </w:rPr>
        <w:t xml:space="preserve">“</w:t>
      </w:r>
      <w:r>
        <w:rPr>
          <w:bCs/>
          <w:b/>
        </w:rPr>
        <w:t xml:space="preserve">Immediate Risk</w:t>
      </w:r>
      <w:r>
        <w:rPr>
          <w:bCs/>
          <w:b/>
        </w:rPr>
        <w:t xml:space="preserve">”</w:t>
      </w:r>
      <w:r>
        <w:rPr>
          <w:bCs/>
          <w:b/>
        </w:rPr>
        <w:t xml:space="preserve"> </w:t>
      </w:r>
      <w:r>
        <w:rPr>
          <w:bCs/>
          <w:b/>
        </w:rPr>
        <w:t xml:space="preserve">Of Closure.</w:t>
      </w:r>
      <w:r>
        <w:t xml:space="preserve"> </w:t>
      </w:r>
      <w:r>
        <w:t xml:space="preserve">According to the Center For American Progress,</w:t>
      </w:r>
      <w:r>
        <w:t xml:space="preserve"> </w:t>
      </w:r>
      <w:r>
        <w:t xml:space="preserve">“</w:t>
      </w:r>
      <w:r>
        <w:t xml:space="preserve">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w:t>
      </w:r>
      <w:r>
        <w:t xml:space="preserve"> </w:t>
      </w:r>
      <w:r>
        <w:t xml:space="preserve">‘</w:t>
      </w:r>
      <w:r>
        <w:t xml:space="preserve">immediate risk</w:t>
      </w:r>
      <w:r>
        <w:t xml:space="preserve">’</w:t>
      </w:r>
      <w:r>
        <w:t xml:space="preserve"> </w:t>
      </w:r>
      <w:r>
        <w:t xml:space="preserve">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w:t>
      </w:r>
      <w:r>
        <w:t xml:space="preserve">”</w:t>
      </w:r>
      <w:r>
        <w:t xml:space="preserve"> </w:t>
      </w:r>
      <w:r>
        <w:t xml:space="preserve">[Center For American Progress,</w:t>
      </w:r>
      <w:r>
        <w:t xml:space="preserve"> </w:t>
      </w:r>
      <w:hyperlink r:id="rId30">
        <w:r>
          <w:rPr>
            <w:rStyle w:val="Hyperlink"/>
          </w:rPr>
          <w:t xml:space="preserve">7/3/25</w:t>
        </w:r>
      </w:hyperlink>
      <w:r>
        <w:t xml:space="preserve">]</w:t>
      </w:r>
    </w:p>
    <w:bookmarkEnd w:id="31"/>
    <w:bookmarkStart w:id="34" w:name="X85645fded4effa5a85d7ab28f8bebd469190089"/>
    <w:p>
      <w:pPr>
        <w:pStyle w:val="Heading4"/>
      </w:pPr>
      <w:r>
        <w:t xml:space="preserve">More Than 624,000 Georgians Were Expected To Lose Health Care Coverage Under Trump’s</w:t>
      </w:r>
      <w:r>
        <w:t xml:space="preserve"> </w:t>
      </w:r>
      <w:r>
        <w:t xml:space="preserve">“</w:t>
      </w:r>
      <w:r>
        <w:t xml:space="preserve">One Big Beautiful Bill</w:t>
      </w:r>
      <w:r>
        <w:t xml:space="preserve">”</w:t>
      </w:r>
      <w:r>
        <w:t xml:space="preserve"> </w:t>
      </w:r>
    </w:p>
    <w:p>
      <w:pPr>
        <w:pStyle w:val="FirstParagraph"/>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624,029 Georgians Were Expected To Lose Their Health Care By 2034, Including 530,600 ACA Enrollees And 93,429 Medicaid Recipients.</w:t>
      </w:r>
      <w:r>
        <w:t xml:space="preserve"> According to the Joint Economic Committee Minority,</w:t>
      </w:r>
    </w:p>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pPr>
            <w:r>
              <w:rPr>
                <w:bCs/>
                <w:b/>
              </w:rPr>
              <w:t xml:space="preserve">District</w:t>
            </w:r>
          </w:p>
        </w:tc>
        <w:tc>
          <w:tcPr/>
          <w:p>
            <w:pPr>
              <w:pStyle w:val="Compact"/>
              <w:jc w:val="left"/>
            </w:pPr>
            <w:r>
              <w:rPr>
                <w:bCs/>
                <w:b/>
              </w:rPr>
              <w:t xml:space="preserve">State</w:t>
            </w:r>
          </w:p>
        </w:tc>
        <w:tc>
          <w:tcPr/>
          <w:p>
            <w:pPr>
              <w:pStyle w:val="Compact"/>
              <w:jc w:val="left"/>
            </w:pPr>
            <w:r>
              <w:rPr>
                <w:bCs/>
                <w:b/>
              </w:rPr>
              <w:t xml:space="preserve">Est. # Losing ACA Coverage</w:t>
            </w:r>
          </w:p>
        </w:tc>
        <w:tc>
          <w:tcPr/>
          <w:p>
            <w:pPr>
              <w:pStyle w:val="Compact"/>
              <w:jc w:val="left"/>
            </w:pPr>
            <w:r>
              <w:rPr>
                <w:bCs/>
                <w:b/>
              </w:rPr>
              <w:t xml:space="preserve">Est. # Losing Medicaid Coverage</w:t>
            </w:r>
          </w:p>
        </w:tc>
        <w:tc>
          <w:tcPr/>
          <w:p>
            <w:pPr>
              <w:pStyle w:val="Compact"/>
              <w:jc w:val="left"/>
            </w:pPr>
            <w:r>
              <w:rPr>
                <w:bCs/>
                <w:b/>
              </w:rPr>
              <w:t xml:space="preserve">Est. Total # Losing Insurance</w:t>
            </w:r>
          </w:p>
        </w:tc>
      </w:tr>
      <w:tr>
        <w:tc>
          <w:tcPr/>
          <w:p>
            <w:pPr>
              <w:pStyle w:val="Compact"/>
              <w:jc w:val="left"/>
            </w:pPr>
            <w:r>
              <w:t xml:space="preserve">GA-01</w:t>
            </w:r>
          </w:p>
        </w:tc>
        <w:tc>
          <w:tcPr/>
          <w:p>
            <w:pPr>
              <w:pStyle w:val="Compact"/>
              <w:jc w:val="left"/>
            </w:pPr>
            <w:r>
              <w:t xml:space="preserve">Georgia</w:t>
            </w:r>
          </w:p>
        </w:tc>
        <w:tc>
          <w:tcPr/>
          <w:p>
            <w:pPr>
              <w:pStyle w:val="Compact"/>
              <w:jc w:val="left"/>
            </w:pPr>
            <w:r>
              <w:t xml:space="preserve">33,000</w:t>
            </w:r>
          </w:p>
        </w:tc>
        <w:tc>
          <w:tcPr/>
          <w:p>
            <w:pPr>
              <w:pStyle w:val="Compact"/>
              <w:jc w:val="left"/>
            </w:pPr>
            <w:r>
              <w:t xml:space="preserve">7,364</w:t>
            </w:r>
          </w:p>
        </w:tc>
        <w:tc>
          <w:tcPr/>
          <w:p>
            <w:pPr>
              <w:pStyle w:val="Compact"/>
              <w:jc w:val="left"/>
            </w:pPr>
            <w:r>
              <w:t xml:space="preserve">40,364</w:t>
            </w:r>
          </w:p>
        </w:tc>
      </w:tr>
      <w:tr>
        <w:tc>
          <w:tcPr/>
          <w:p>
            <w:pPr>
              <w:pStyle w:val="Compact"/>
              <w:jc w:val="left"/>
            </w:pPr>
            <w:r>
              <w:t xml:space="preserve">GA-02</w:t>
            </w:r>
          </w:p>
        </w:tc>
        <w:tc>
          <w:tcPr/>
          <w:p>
            <w:pPr>
              <w:pStyle w:val="Compact"/>
              <w:jc w:val="left"/>
            </w:pPr>
            <w:r>
              <w:t xml:space="preserve">Georgia</w:t>
            </w:r>
          </w:p>
        </w:tc>
        <w:tc>
          <w:tcPr/>
          <w:p>
            <w:pPr>
              <w:pStyle w:val="Compact"/>
              <w:jc w:val="left"/>
            </w:pPr>
            <w:r>
              <w:t xml:space="preserve">38,300</w:t>
            </w:r>
          </w:p>
        </w:tc>
        <w:tc>
          <w:tcPr/>
          <w:p>
            <w:pPr>
              <w:pStyle w:val="Compact"/>
              <w:jc w:val="left"/>
            </w:pPr>
            <w:r>
              <w:t xml:space="preserve">9,245</w:t>
            </w:r>
          </w:p>
        </w:tc>
        <w:tc>
          <w:tcPr/>
          <w:p>
            <w:pPr>
              <w:pStyle w:val="Compact"/>
              <w:jc w:val="left"/>
            </w:pPr>
            <w:r>
              <w:t xml:space="preserve">47,545</w:t>
            </w:r>
          </w:p>
        </w:tc>
      </w:tr>
      <w:tr>
        <w:tc>
          <w:tcPr/>
          <w:p>
            <w:pPr>
              <w:pStyle w:val="Compact"/>
              <w:jc w:val="left"/>
            </w:pPr>
            <w:r>
              <w:t xml:space="preserve">GA-03</w:t>
            </w:r>
          </w:p>
        </w:tc>
        <w:tc>
          <w:tcPr/>
          <w:p>
            <w:pPr>
              <w:pStyle w:val="Compact"/>
              <w:jc w:val="left"/>
            </w:pPr>
            <w:r>
              <w:t xml:space="preserve">Georgia</w:t>
            </w:r>
          </w:p>
        </w:tc>
        <w:tc>
          <w:tcPr/>
          <w:p>
            <w:pPr>
              <w:pStyle w:val="Compact"/>
              <w:jc w:val="left"/>
            </w:pPr>
            <w:r>
              <w:t xml:space="preserve">31,400</w:t>
            </w:r>
          </w:p>
        </w:tc>
        <w:tc>
          <w:tcPr/>
          <w:p>
            <w:pPr>
              <w:pStyle w:val="Compact"/>
              <w:jc w:val="left"/>
            </w:pPr>
            <w:r>
              <w:t xml:space="preserve">5,947</w:t>
            </w:r>
          </w:p>
        </w:tc>
        <w:tc>
          <w:tcPr/>
          <w:p>
            <w:pPr>
              <w:pStyle w:val="Compact"/>
              <w:jc w:val="left"/>
            </w:pPr>
            <w:r>
              <w:t xml:space="preserve">37,347</w:t>
            </w:r>
          </w:p>
        </w:tc>
      </w:tr>
      <w:tr>
        <w:tc>
          <w:tcPr/>
          <w:p>
            <w:pPr>
              <w:pStyle w:val="Compact"/>
              <w:jc w:val="left"/>
            </w:pPr>
            <w:r>
              <w:t xml:space="preserve">GA-04</w:t>
            </w:r>
          </w:p>
        </w:tc>
        <w:tc>
          <w:tcPr/>
          <w:p>
            <w:pPr>
              <w:pStyle w:val="Compact"/>
              <w:jc w:val="left"/>
            </w:pPr>
            <w:r>
              <w:t xml:space="preserve">Georgia</w:t>
            </w:r>
          </w:p>
        </w:tc>
        <w:tc>
          <w:tcPr/>
          <w:p>
            <w:pPr>
              <w:pStyle w:val="Compact"/>
              <w:jc w:val="left"/>
            </w:pPr>
            <w:r>
              <w:t xml:space="preserve">44,500</w:t>
            </w:r>
          </w:p>
        </w:tc>
        <w:tc>
          <w:tcPr/>
          <w:p>
            <w:pPr>
              <w:pStyle w:val="Compact"/>
              <w:jc w:val="left"/>
            </w:pPr>
            <w:r>
              <w:t xml:space="preserve">6,726</w:t>
            </w:r>
          </w:p>
        </w:tc>
        <w:tc>
          <w:tcPr/>
          <w:p>
            <w:pPr>
              <w:pStyle w:val="Compact"/>
              <w:jc w:val="left"/>
            </w:pPr>
            <w:r>
              <w:t xml:space="preserve">51,226</w:t>
            </w:r>
          </w:p>
        </w:tc>
      </w:tr>
      <w:tr>
        <w:tc>
          <w:tcPr/>
          <w:p>
            <w:pPr>
              <w:pStyle w:val="Compact"/>
              <w:jc w:val="left"/>
            </w:pPr>
            <w:r>
              <w:t xml:space="preserve">GA-05</w:t>
            </w:r>
          </w:p>
        </w:tc>
        <w:tc>
          <w:tcPr/>
          <w:p>
            <w:pPr>
              <w:pStyle w:val="Compact"/>
              <w:jc w:val="left"/>
            </w:pPr>
            <w:r>
              <w:t xml:space="preserve">Georgia</w:t>
            </w:r>
          </w:p>
        </w:tc>
        <w:tc>
          <w:tcPr/>
          <w:p>
            <w:pPr>
              <w:pStyle w:val="Compact"/>
              <w:jc w:val="left"/>
            </w:pPr>
            <w:r>
              <w:t xml:space="preserve">41,200</w:t>
            </w:r>
          </w:p>
        </w:tc>
        <w:tc>
          <w:tcPr/>
          <w:p>
            <w:pPr>
              <w:pStyle w:val="Compact"/>
              <w:jc w:val="left"/>
            </w:pPr>
            <w:r>
              <w:t xml:space="preserve">5,928</w:t>
            </w:r>
          </w:p>
        </w:tc>
        <w:tc>
          <w:tcPr/>
          <w:p>
            <w:pPr>
              <w:pStyle w:val="Compact"/>
              <w:jc w:val="left"/>
            </w:pPr>
            <w:r>
              <w:t xml:space="preserve">47,128</w:t>
            </w:r>
          </w:p>
        </w:tc>
      </w:tr>
      <w:tr>
        <w:tc>
          <w:tcPr/>
          <w:p>
            <w:pPr>
              <w:pStyle w:val="Compact"/>
              <w:jc w:val="left"/>
            </w:pPr>
            <w:r>
              <w:t xml:space="preserve">GA-06</w:t>
            </w:r>
          </w:p>
        </w:tc>
        <w:tc>
          <w:tcPr/>
          <w:p>
            <w:pPr>
              <w:pStyle w:val="Compact"/>
              <w:jc w:val="left"/>
            </w:pPr>
            <w:r>
              <w:t xml:space="preserve">Georgia</w:t>
            </w:r>
          </w:p>
        </w:tc>
        <w:tc>
          <w:tcPr/>
          <w:p>
            <w:pPr>
              <w:pStyle w:val="Compact"/>
              <w:jc w:val="left"/>
            </w:pPr>
            <w:r>
              <w:t xml:space="preserve">31,000</w:t>
            </w:r>
          </w:p>
        </w:tc>
        <w:tc>
          <w:tcPr/>
          <w:p>
            <w:pPr>
              <w:pStyle w:val="Compact"/>
              <w:jc w:val="left"/>
            </w:pPr>
            <w:r>
              <w:t xml:space="preserve">2,617</w:t>
            </w:r>
          </w:p>
        </w:tc>
        <w:tc>
          <w:tcPr/>
          <w:p>
            <w:pPr>
              <w:pStyle w:val="Compact"/>
              <w:jc w:val="left"/>
            </w:pPr>
            <w:r>
              <w:t xml:space="preserve">33,617</w:t>
            </w:r>
          </w:p>
        </w:tc>
      </w:tr>
      <w:tr>
        <w:tc>
          <w:tcPr/>
          <w:p>
            <w:pPr>
              <w:pStyle w:val="Compact"/>
              <w:jc w:val="left"/>
            </w:pPr>
            <w:r>
              <w:t xml:space="preserve">GA-07</w:t>
            </w:r>
          </w:p>
        </w:tc>
        <w:tc>
          <w:tcPr/>
          <w:p>
            <w:pPr>
              <w:pStyle w:val="Compact"/>
              <w:jc w:val="left"/>
            </w:pPr>
            <w:r>
              <w:t xml:space="preserve">Georgia</w:t>
            </w:r>
          </w:p>
        </w:tc>
        <w:tc>
          <w:tcPr/>
          <w:p>
            <w:pPr>
              <w:pStyle w:val="Compact"/>
              <w:jc w:val="left"/>
            </w:pPr>
            <w:r>
              <w:t xml:space="preserve">62,000</w:t>
            </w:r>
          </w:p>
        </w:tc>
        <w:tc>
          <w:tcPr/>
          <w:p>
            <w:pPr>
              <w:pStyle w:val="Compact"/>
              <w:jc w:val="left"/>
            </w:pPr>
            <w:r>
              <w:t xml:space="preserve">6,807</w:t>
            </w:r>
          </w:p>
        </w:tc>
        <w:tc>
          <w:tcPr/>
          <w:p>
            <w:pPr>
              <w:pStyle w:val="Compact"/>
              <w:jc w:val="left"/>
            </w:pPr>
            <w:r>
              <w:t xml:space="preserve">68,807</w:t>
            </w:r>
          </w:p>
        </w:tc>
      </w:tr>
      <w:tr>
        <w:tc>
          <w:tcPr/>
          <w:p>
            <w:pPr>
              <w:pStyle w:val="Compact"/>
              <w:jc w:val="left"/>
            </w:pPr>
            <w:r>
              <w:t xml:space="preserve">GA-08</w:t>
            </w:r>
          </w:p>
        </w:tc>
        <w:tc>
          <w:tcPr/>
          <w:p>
            <w:pPr>
              <w:pStyle w:val="Compact"/>
              <w:jc w:val="left"/>
            </w:pPr>
            <w:r>
              <w:t xml:space="preserve">Georgia</w:t>
            </w:r>
          </w:p>
        </w:tc>
        <w:tc>
          <w:tcPr/>
          <w:p>
            <w:pPr>
              <w:pStyle w:val="Compact"/>
              <w:jc w:val="left"/>
            </w:pPr>
            <w:r>
              <w:t xml:space="preserve">33,400</w:t>
            </w:r>
          </w:p>
        </w:tc>
        <w:tc>
          <w:tcPr/>
          <w:p>
            <w:pPr>
              <w:pStyle w:val="Compact"/>
              <w:jc w:val="left"/>
            </w:pPr>
            <w:r>
              <w:t xml:space="preserve">8,318</w:t>
            </w:r>
          </w:p>
        </w:tc>
        <w:tc>
          <w:tcPr/>
          <w:p>
            <w:pPr>
              <w:pStyle w:val="Compact"/>
              <w:jc w:val="left"/>
            </w:pPr>
            <w:r>
              <w:t xml:space="preserve">41,718</w:t>
            </w:r>
          </w:p>
        </w:tc>
      </w:tr>
      <w:tr>
        <w:tc>
          <w:tcPr/>
          <w:p>
            <w:pPr>
              <w:pStyle w:val="Compact"/>
              <w:jc w:val="left"/>
            </w:pPr>
            <w:r>
              <w:t xml:space="preserve">GA-09</w:t>
            </w:r>
          </w:p>
        </w:tc>
        <w:tc>
          <w:tcPr/>
          <w:p>
            <w:pPr>
              <w:pStyle w:val="Compact"/>
              <w:jc w:val="left"/>
            </w:pPr>
            <w:r>
              <w:t xml:space="preserve">Georgia</w:t>
            </w:r>
          </w:p>
        </w:tc>
        <w:tc>
          <w:tcPr/>
          <w:p>
            <w:pPr>
              <w:pStyle w:val="Compact"/>
              <w:jc w:val="left"/>
            </w:pPr>
            <w:r>
              <w:t xml:space="preserve">40,800</w:t>
            </w:r>
          </w:p>
        </w:tc>
        <w:tc>
          <w:tcPr/>
          <w:p>
            <w:pPr>
              <w:pStyle w:val="Compact"/>
              <w:jc w:val="left"/>
            </w:pPr>
            <w:r>
              <w:t xml:space="preserve">6,639</w:t>
            </w:r>
          </w:p>
        </w:tc>
        <w:tc>
          <w:tcPr/>
          <w:p>
            <w:pPr>
              <w:pStyle w:val="Compact"/>
              <w:jc w:val="left"/>
            </w:pPr>
            <w:r>
              <w:t xml:space="preserve">47,439</w:t>
            </w:r>
          </w:p>
        </w:tc>
      </w:tr>
      <w:tr>
        <w:tc>
          <w:tcPr/>
          <w:p>
            <w:pPr>
              <w:pStyle w:val="Compact"/>
              <w:jc w:val="left"/>
            </w:pPr>
            <w:r>
              <w:t xml:space="preserve">GA-10</w:t>
            </w:r>
          </w:p>
        </w:tc>
        <w:tc>
          <w:tcPr/>
          <w:p>
            <w:pPr>
              <w:pStyle w:val="Compact"/>
              <w:jc w:val="left"/>
            </w:pPr>
            <w:r>
              <w:t xml:space="preserve">Georgia</w:t>
            </w:r>
          </w:p>
        </w:tc>
        <w:tc>
          <w:tcPr/>
          <w:p>
            <w:pPr>
              <w:pStyle w:val="Compact"/>
              <w:jc w:val="left"/>
            </w:pPr>
            <w:r>
              <w:t xml:space="preserve">31,400</w:t>
            </w:r>
          </w:p>
        </w:tc>
        <w:tc>
          <w:tcPr/>
          <w:p>
            <w:pPr>
              <w:pStyle w:val="Compact"/>
              <w:jc w:val="left"/>
            </w:pPr>
            <w:r>
              <w:t xml:space="preserve">6,337</w:t>
            </w:r>
          </w:p>
        </w:tc>
        <w:tc>
          <w:tcPr/>
          <w:p>
            <w:pPr>
              <w:pStyle w:val="Compact"/>
              <w:jc w:val="left"/>
            </w:pPr>
            <w:r>
              <w:t xml:space="preserve">37,737</w:t>
            </w:r>
          </w:p>
        </w:tc>
      </w:tr>
      <w:tr>
        <w:tc>
          <w:tcPr/>
          <w:p>
            <w:pPr>
              <w:pStyle w:val="Compact"/>
              <w:jc w:val="left"/>
            </w:pPr>
            <w:r>
              <w:t xml:space="preserve">GA-11</w:t>
            </w:r>
          </w:p>
        </w:tc>
        <w:tc>
          <w:tcPr/>
          <w:p>
            <w:pPr>
              <w:pStyle w:val="Compact"/>
              <w:jc w:val="left"/>
            </w:pPr>
            <w:r>
              <w:t xml:space="preserve">Georgia</w:t>
            </w:r>
          </w:p>
        </w:tc>
        <w:tc>
          <w:tcPr/>
          <w:p>
            <w:pPr>
              <w:pStyle w:val="Compact"/>
              <w:jc w:val="left"/>
            </w:pPr>
            <w:r>
              <w:t xml:space="preserve">33,900</w:t>
            </w:r>
          </w:p>
        </w:tc>
        <w:tc>
          <w:tcPr/>
          <w:p>
            <w:pPr>
              <w:pStyle w:val="Compact"/>
              <w:jc w:val="left"/>
            </w:pPr>
            <w:r>
              <w:t xml:space="preserve">4,462</w:t>
            </w:r>
          </w:p>
        </w:tc>
        <w:tc>
          <w:tcPr/>
          <w:p>
            <w:pPr>
              <w:pStyle w:val="Compact"/>
              <w:jc w:val="left"/>
            </w:pPr>
            <w:r>
              <w:t xml:space="preserve">38,362</w:t>
            </w:r>
          </w:p>
        </w:tc>
      </w:tr>
      <w:tr>
        <w:tc>
          <w:tcPr/>
          <w:p>
            <w:pPr>
              <w:pStyle w:val="Compact"/>
              <w:jc w:val="left"/>
            </w:pPr>
            <w:r>
              <w:t xml:space="preserve">GA-12</w:t>
            </w:r>
          </w:p>
        </w:tc>
        <w:tc>
          <w:tcPr/>
          <w:p>
            <w:pPr>
              <w:pStyle w:val="Compact"/>
              <w:jc w:val="left"/>
            </w:pPr>
            <w:r>
              <w:t xml:space="preserve">Georgia</w:t>
            </w:r>
          </w:p>
        </w:tc>
        <w:tc>
          <w:tcPr/>
          <w:p>
            <w:pPr>
              <w:pStyle w:val="Compact"/>
              <w:jc w:val="left"/>
            </w:pPr>
            <w:r>
              <w:t xml:space="preserve">32,600</w:t>
            </w:r>
          </w:p>
        </w:tc>
        <w:tc>
          <w:tcPr/>
          <w:p>
            <w:pPr>
              <w:pStyle w:val="Compact"/>
              <w:jc w:val="left"/>
            </w:pPr>
            <w:r>
              <w:t xml:space="preserve">8,326</w:t>
            </w:r>
          </w:p>
        </w:tc>
        <w:tc>
          <w:tcPr/>
          <w:p>
            <w:pPr>
              <w:pStyle w:val="Compact"/>
              <w:jc w:val="left"/>
            </w:pPr>
            <w:r>
              <w:t xml:space="preserve">40,926</w:t>
            </w:r>
          </w:p>
        </w:tc>
      </w:tr>
      <w:tr>
        <w:tc>
          <w:tcPr/>
          <w:p>
            <w:pPr>
              <w:pStyle w:val="Compact"/>
              <w:jc w:val="left"/>
            </w:pPr>
            <w:r>
              <w:t xml:space="preserve">GA-13</w:t>
            </w:r>
          </w:p>
        </w:tc>
        <w:tc>
          <w:tcPr/>
          <w:p>
            <w:pPr>
              <w:pStyle w:val="Compact"/>
              <w:jc w:val="left"/>
            </w:pPr>
            <w:r>
              <w:t xml:space="preserve">Georgia</w:t>
            </w:r>
          </w:p>
        </w:tc>
        <w:tc>
          <w:tcPr/>
          <w:p>
            <w:pPr>
              <w:pStyle w:val="Compact"/>
              <w:jc w:val="left"/>
            </w:pPr>
            <w:r>
              <w:t xml:space="preserve">45,300</w:t>
            </w:r>
          </w:p>
        </w:tc>
        <w:tc>
          <w:tcPr/>
          <w:p>
            <w:pPr>
              <w:pStyle w:val="Compact"/>
              <w:jc w:val="left"/>
            </w:pPr>
            <w:r>
              <w:t xml:space="preserve">7,370</w:t>
            </w:r>
          </w:p>
        </w:tc>
        <w:tc>
          <w:tcPr/>
          <w:p>
            <w:pPr>
              <w:pStyle w:val="Compact"/>
              <w:jc w:val="left"/>
            </w:pPr>
            <w:r>
              <w:t xml:space="preserve">52,670</w:t>
            </w:r>
          </w:p>
        </w:tc>
      </w:tr>
      <w:tr>
        <w:tc>
          <w:tcPr/>
          <w:p>
            <w:pPr>
              <w:pStyle w:val="Compact"/>
              <w:jc w:val="left"/>
            </w:pPr>
            <w:r>
              <w:t xml:space="preserve">GA-14</w:t>
            </w:r>
          </w:p>
        </w:tc>
        <w:tc>
          <w:tcPr/>
          <w:p>
            <w:pPr>
              <w:pStyle w:val="Compact"/>
              <w:jc w:val="left"/>
            </w:pPr>
            <w:r>
              <w:t xml:space="preserve">Georgia</w:t>
            </w:r>
          </w:p>
        </w:tc>
        <w:tc>
          <w:tcPr/>
          <w:p>
            <w:pPr>
              <w:pStyle w:val="Compact"/>
              <w:jc w:val="left"/>
            </w:pPr>
            <w:r>
              <w:t xml:space="preserve">31,800</w:t>
            </w:r>
          </w:p>
        </w:tc>
        <w:tc>
          <w:tcPr/>
          <w:p>
            <w:pPr>
              <w:pStyle w:val="Compact"/>
              <w:jc w:val="left"/>
            </w:pPr>
            <w:r>
              <w:t xml:space="preserve">7,343</w:t>
            </w:r>
          </w:p>
        </w:tc>
        <w:tc>
          <w:tcPr/>
          <w:p>
            <w:pPr>
              <w:pStyle w:val="Compact"/>
              <w:jc w:val="left"/>
            </w:pPr>
            <w:r>
              <w:t xml:space="preserve">39,143</w:t>
            </w:r>
          </w:p>
        </w:tc>
      </w:tr>
      <w:tr>
        <w:tc>
          <w:tcPr/>
          <w:p>
            <w:pPr>
              <w:pStyle w:val="Compact"/>
              <w:jc w:val="left"/>
            </w:pPr>
            <w:r>
              <w:rPr>
                <w:bCs/>
                <w:b/>
              </w:rPr>
              <w:t xml:space="preserve">All</w:t>
            </w:r>
          </w:p>
        </w:tc>
        <w:tc>
          <w:tcPr/>
          <w:p>
            <w:pPr>
              <w:pStyle w:val="Compact"/>
              <w:jc w:val="left"/>
            </w:pPr>
            <w:r>
              <w:rPr>
                <w:bCs/>
                <w:b/>
              </w:rPr>
              <w:t xml:space="preserve">Totals</w:t>
            </w:r>
          </w:p>
        </w:tc>
        <w:tc>
          <w:tcPr/>
          <w:p>
            <w:pPr>
              <w:pStyle w:val="Compact"/>
              <w:jc w:val="left"/>
            </w:pPr>
            <w:r>
              <w:rPr>
                <w:bCs/>
                <w:b/>
              </w:rPr>
              <w:t xml:space="preserve">530,600</w:t>
            </w:r>
          </w:p>
        </w:tc>
        <w:tc>
          <w:tcPr/>
          <w:p>
            <w:pPr>
              <w:pStyle w:val="Compact"/>
              <w:jc w:val="left"/>
            </w:pPr>
            <w:r>
              <w:rPr>
                <w:bCs/>
                <w:b/>
              </w:rPr>
              <w:t xml:space="preserve">93,429</w:t>
            </w:r>
          </w:p>
        </w:tc>
        <w:tc>
          <w:tcPr/>
          <w:p>
            <w:pPr>
              <w:pStyle w:val="Compact"/>
              <w:jc w:val="left"/>
            </w:pPr>
            <w:r>
              <w:rPr>
                <w:bCs/>
                <w:b/>
              </w:rPr>
              <w:t xml:space="preserve">624,029</w:t>
            </w:r>
          </w:p>
        </w:tc>
      </w:tr>
    </w:tbl>
    <w:p>
      <w:pPr>
        <w:pStyle w:val="BodyText"/>
      </w:pPr>
      <w:r>
        <w:t xml:space="preserve">[Joint Economic Committee Minority,</w:t>
      </w:r>
      <w:r>
        <w:t xml:space="preserve"> </w:t>
      </w:r>
      <w:hyperlink r:id="rId23">
        <w:r>
          <w:rPr>
            <w:rStyle w:val="Hyperlink"/>
          </w:rPr>
          <w:t xml:space="preserve">6/25</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w:t>
      </w:r>
      <w:r>
        <w:t xml:space="preserve"> </w:t>
      </w:r>
      <w:r>
        <w:t xml:space="preserve">“</w:t>
      </w:r>
      <w:r>
        <w:t xml:space="preserve">The Medicaid and Affordable Care Act provisions in the package could result in 8.6 million more people being uninsured in 2034, according to an early CBO estimate released by Democratic lawmakers. That number is expected to grow with the latest changes.</w:t>
      </w:r>
      <w:r>
        <w:t xml:space="preserve">”</w:t>
      </w:r>
      <w:r>
        <w:t xml:space="preserve"> </w:t>
      </w:r>
      <w:r>
        <w:t xml:space="preserve">[CNN,</w:t>
      </w:r>
      <w:r>
        <w:t xml:space="preserve"> </w:t>
      </w:r>
      <w:hyperlink r:id="rId32">
        <w:r>
          <w:rPr>
            <w:rStyle w:val="Hyperlink"/>
          </w:rPr>
          <w:t xml:space="preserve">5/28/25</w:t>
        </w:r>
      </w:hyperlink>
      <w:r>
        <w:t xml:space="preserve">]</w:t>
      </w:r>
    </w:p>
    <w:p>
      <w:pPr>
        <w:numPr>
          <w:ilvl w:val="0"/>
          <w:numId w:val="1002"/>
        </w:numPr>
        <w:pStyle w:val="Compact"/>
      </w:pPr>
      <w:r>
        <w:rPr>
          <w:bCs/>
          <w:b/>
        </w:rPr>
        <w:t xml:space="preserve">The House GOP Budget Bill Codified A Trump Administration Proposal That Restricted Access To The Affordable Care Act.</w:t>
      </w:r>
      <w:r>
        <w:t xml:space="preserve"> According to CNN,</w:t>
      </w:r>
      <w:r>
        <w:t xml:space="preserve"> </w:t>
      </w:r>
      <w:r>
        <w:t xml:space="preserve">“</w:t>
      </w:r>
      <w:r>
        <w:t xml:space="preserve">The bill also calls for codifying a Trump administration proposal that would make changes to the Affordable Care Act enrollment process, including shortening the open enrollment period and eliminating the ability of low-income Americans to sign up year-round.</w:t>
      </w:r>
      <w:r>
        <w:t xml:space="preserve">”</w:t>
      </w:r>
      <w:r>
        <w:t xml:space="preserve"> </w:t>
      </w:r>
      <w:r>
        <w:t xml:space="preserve">[CNN,</w:t>
      </w:r>
      <w:r>
        <w:t xml:space="preserve"> </w:t>
      </w:r>
      <w:hyperlink r:id="rId32">
        <w:r>
          <w:rPr>
            <w:rStyle w:val="Hyperlink"/>
          </w:rPr>
          <w:t xml:space="preserve">5/28/25</w:t>
        </w:r>
      </w:hyperlink>
      <w:r>
        <w:t xml:space="preserve">]</w:t>
      </w:r>
    </w:p>
    <w:p>
      <w:pPr>
        <w:numPr>
          <w:ilvl w:val="0"/>
          <w:numId w:val="1002"/>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w:t>
      </w:r>
      <w:r>
        <w:t xml:space="preserve"> </w:t>
      </w:r>
      <w:r>
        <w:t xml:space="preserve">“</w:t>
      </w:r>
      <w:r>
        <w:t xml:space="preserve">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w:t>
      </w:r>
      <w:r>
        <w:t xml:space="preserve">”</w:t>
      </w:r>
      <w:r>
        <w:t xml:space="preserve"> </w:t>
      </w:r>
      <w:r>
        <w:t xml:space="preserve">[CNN,</w:t>
      </w:r>
      <w:r>
        <w:t xml:space="preserve"> </w:t>
      </w:r>
      <w:hyperlink r:id="rId32">
        <w:r>
          <w:rPr>
            <w:rStyle w:val="Hyperlink"/>
          </w:rPr>
          <w:t xml:space="preserve">5/28/25</w:t>
        </w:r>
      </w:hyperlink>
      <w:r>
        <w:t xml:space="preserve">]</w:t>
      </w:r>
    </w:p>
    <w:p>
      <w:pPr>
        <w:numPr>
          <w:ilvl w:val="0"/>
          <w:numId w:val="1002"/>
        </w:numPr>
        <w:pStyle w:val="Compact"/>
      </w:pPr>
      <w:r>
        <w:rPr>
          <w:bCs/>
          <w:b/>
        </w:rPr>
        <w:t xml:space="preserve">New York Times Reported The $880 Billion In Cuts Required By The Republican Budget Proposal Would Have To Come From Medicaid, Medicare, Or CHIP.</w:t>
      </w:r>
      <w:r>
        <w:t xml:space="preserve"> According to the New York Times,</w:t>
      </w:r>
      <w:r>
        <w:t xml:space="preserve"> </w:t>
      </w:r>
      <w:r>
        <w:t xml:space="preserve">“</w:t>
      </w:r>
      <w:r>
        <w:t xml:space="preserve">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w:t>
      </w:r>
      <w:r>
        <w:t xml:space="preserve">”</w:t>
      </w:r>
      <w:r>
        <w:t xml:space="preserve"> </w:t>
      </w:r>
      <w:r>
        <w:t xml:space="preserve">[New York Times,</w:t>
      </w:r>
      <w:r>
        <w:t xml:space="preserve"> </w:t>
      </w:r>
      <w:hyperlink r:id="rId33">
        <w:r>
          <w:rPr>
            <w:rStyle w:val="Hyperlink"/>
          </w:rPr>
          <w:t xml:space="preserve">2/25/25</w:t>
        </w:r>
      </w:hyperlink>
      <w:r>
        <w:t xml:space="preserve">]</w:t>
      </w:r>
    </w:p>
    <w:bookmarkEnd w:id="34"/>
    <w:bookmarkEnd w:id="35"/>
    <w:bookmarkEnd w:id="36"/>
    <w:bookmarkStart w:id="58" w:name="X38bd7184878e820c34c752597db1aefd9682dc5"/>
    <w:p>
      <w:pPr>
        <w:pStyle w:val="Heading2"/>
      </w:pPr>
      <w:r>
        <w:t xml:space="preserve">Carr Opposed The Affordable Care Act And Medicaid Expansion, Threatening Health Care Access For 1.5 Million Georgians</w:t>
      </w:r>
    </w:p>
    <w:bookmarkStart w:id="38" w:name="X26dbb1e3add8e25d4e0da05393c8f31225ea25c"/>
    <w:p>
      <w:pPr>
        <w:pStyle w:val="Heading3"/>
      </w:pPr>
      <w:r>
        <w:t xml:space="preserve">Carr Opposed Medicaid Expansion In Georgia, Calling It</w:t>
      </w:r>
      <w:r>
        <w:t xml:space="preserve"> </w:t>
      </w:r>
      <w:r>
        <w:t xml:space="preserve">“</w:t>
      </w:r>
      <w:r>
        <w:t xml:space="preserve">The Largest Tax Increase In State History</w:t>
      </w:r>
      <w:r>
        <w:t xml:space="preserve">”</w:t>
      </w:r>
    </w:p>
    <w:p>
      <w:pPr>
        <w:pStyle w:val="FirstParagraph"/>
      </w:pPr>
      <w:r>
        <w:rPr>
          <w:bCs/>
          <w:b/>
        </w:rPr>
        <w:t xml:space="preserve">December 2024: Carr Said Medicaid Expansion Would Be</w:t>
      </w:r>
      <w:r>
        <w:rPr>
          <w:bCs/>
          <w:b/>
        </w:rPr>
        <w:t xml:space="preserve"> </w:t>
      </w:r>
      <w:r>
        <w:rPr>
          <w:bCs/>
          <w:b/>
        </w:rPr>
        <w:t xml:space="preserve">“</w:t>
      </w:r>
      <w:r>
        <w:rPr>
          <w:bCs/>
          <w:b/>
        </w:rPr>
        <w:t xml:space="preserve">The Largest Tax Increase In State History,</w:t>
      </w:r>
      <w:r>
        <w:rPr>
          <w:bCs/>
          <w:b/>
        </w:rPr>
        <w:t xml:space="preserve">”</w:t>
      </w:r>
      <w:r>
        <w:rPr>
          <w:bCs/>
          <w:b/>
        </w:rPr>
        <w:t xml:space="preserve"> </w:t>
      </w:r>
      <w:r>
        <w:rPr>
          <w:bCs/>
          <w:b/>
        </w:rPr>
        <w:t xml:space="preserve">And Instead Advocated For Georgia’s Pathways Program, Which Had Work Or Academic Requirements For Medicaid Eligibility.</w:t>
      </w:r>
      <w:r>
        <w:t xml:space="preserve"> According to the Atlanta Journal-Constitution,</w:t>
      </w:r>
      <w:r>
        <w:t xml:space="preserve"> </w:t>
      </w:r>
      <w:r>
        <w:t xml:space="preserve">“</w:t>
      </w:r>
      <w:r>
        <w:t xml:space="preserve">And Carr backed Kemp’s opposition to a Medicaid expansion amid a growing debate within the GOP’s ranks over the policy. A number of rank-and-file Republicans have called for an expansion, and others, including Jones, have said they’re open to the idea of boosting the state’s Medicaid rolls. Highlighting Kemp’s firm opposition to an expansion, Carr said lawmakers should give more leeway to the governor’s Georgia Pathways program, which requires enrollees to meet work or academic requirements before becoming eligible for Medicaid benefits. Democrats have called for an investigation into</w:t>
      </w:r>
      <w:r>
        <w:t xml:space="preserve"> </w:t>
      </w:r>
      <w:r>
        <w:t xml:space="preserve">‘</w:t>
      </w:r>
      <w:r>
        <w:t xml:space="preserve">waste mismanagement</w:t>
      </w:r>
      <w:r>
        <w:t xml:space="preserve">’</w:t>
      </w:r>
      <w:r>
        <w:t xml:space="preserve"> </w:t>
      </w:r>
      <w:r>
        <w:t xml:space="preserve">of the program, which only enrolled about 6,000 enrollees. </w:t>
      </w:r>
      <w:r>
        <w:t xml:space="preserve">‘</w:t>
      </w:r>
      <w:r>
        <w:t xml:space="preserve">Why not give that a chance?</w:t>
      </w:r>
      <w:r>
        <w:t xml:space="preserve">’</w:t>
      </w:r>
      <w:r>
        <w:t xml:space="preserve"> </w:t>
      </w:r>
      <w:r>
        <w:t xml:space="preserve">[…] On opposing a Medicaid expansion: </w:t>
      </w:r>
      <w:r>
        <w:t xml:space="preserve">‘</w:t>
      </w:r>
      <w:r>
        <w:t xml:space="preserve">I’m not for the largest tax increase in state history, which is what it would be if we were to expand Medicaid. But I fundamentally believe what Brian Kemp believes and what Jon Burns believes, that the states are supposed to be innovators of opportunity and for policy. Why not give us a chance to do it the way that we see is best for the people of our state?</w:t>
      </w:r>
      <w:r>
        <w:t xml:space="preserve">’</w:t>
      </w:r>
      <w:r>
        <w:t xml:space="preserve">”</w:t>
      </w:r>
      <w:r>
        <w:t xml:space="preserve"> </w:t>
      </w:r>
      <w:r>
        <w:t xml:space="preserve">[Atlanta Journal-Constitution,</w:t>
      </w:r>
      <w:r>
        <w:t xml:space="preserve"> </w:t>
      </w:r>
      <w:hyperlink r:id="rId27">
        <w:r>
          <w:rPr>
            <w:rStyle w:val="Hyperlink"/>
          </w:rPr>
          <w:t xml:space="preserve">12/19/24</w:t>
        </w:r>
      </w:hyperlink>
      <w:r>
        <w:t xml:space="preserve">]</w:t>
      </w:r>
    </w:p>
    <w:p>
      <w:pPr>
        <w:numPr>
          <w:ilvl w:val="0"/>
          <w:numId w:val="1003"/>
        </w:numPr>
        <w:pStyle w:val="Compact"/>
      </w:pPr>
      <w:r>
        <w:rPr>
          <w:bCs/>
          <w:b/>
        </w:rPr>
        <w:t xml:space="preserve">Georgia Was The Only State With An Active Work Requirements System For Medicaid Eligibility Which Required Recipients To Report Their Working Hours Once A Month.</w:t>
      </w:r>
      <w:r>
        <w:t xml:space="preserve"> According to NPR,</w:t>
      </w:r>
      <w:r>
        <w:t xml:space="preserve"> </w:t>
      </w:r>
      <w:r>
        <w:t xml:space="preserve">“</w:t>
      </w:r>
      <w:r>
        <w:t xml:space="preserve">Now that Republicans’ big tax-and-spending bill has become law, there will be new bureaucratic hurdles for millions of Americans who rely on Medicaid. The new law contains a provision that in most states, for the first time, low-income adults will have to start meeting work requirements to keep their health coverage. Some states have already tried this, but Georgia is the only state that currently has an active system using work requirements to establish Medicaid eligibility — and recipients must report to the system once a month.</w:t>
      </w:r>
      <w:r>
        <w:t xml:space="preserve">”</w:t>
      </w:r>
      <w:r>
        <w:t xml:space="preserve"> </w:t>
      </w:r>
      <w:r>
        <w:t xml:space="preserve">[NPR, </w:t>
      </w:r>
      <w:hyperlink r:id="rId37">
        <w:r>
          <w:rPr>
            <w:rStyle w:val="Hyperlink"/>
          </w:rPr>
          <w:t xml:space="preserve">7/28/25</w:t>
        </w:r>
      </w:hyperlink>
      <w:r>
        <w:t xml:space="preserve">]</w:t>
      </w:r>
    </w:p>
    <w:bookmarkEnd w:id="38"/>
    <w:bookmarkStart w:id="42" w:name="X04fa7951850811095958a04e52626874c95782b"/>
    <w:p>
      <w:pPr>
        <w:pStyle w:val="Heading3"/>
      </w:pPr>
      <w:r>
        <w:t xml:space="preserve">Carr Called The Affordable Care Act</w:t>
      </w:r>
      <w:r>
        <w:t xml:space="preserve"> </w:t>
      </w:r>
      <w:r>
        <w:t xml:space="preserve">“</w:t>
      </w:r>
      <w:r>
        <w:t xml:space="preserve">Unconstitutional</w:t>
      </w:r>
      <w:r>
        <w:t xml:space="preserve">”</w:t>
      </w:r>
      <w:r>
        <w:t xml:space="preserve"> </w:t>
      </w:r>
      <w:r>
        <w:t xml:space="preserve">And Joined Efforts To Overturn It As Georgia Attorney General</w:t>
      </w:r>
    </w:p>
    <w:bookmarkStart w:id="39" w:name="X7ac0cf01f512814dbfbf0f6cb9babd6343137bf"/>
    <w:p>
      <w:pPr>
        <w:pStyle w:val="Heading4"/>
      </w:pPr>
      <w:r>
        <w:t xml:space="preserve">Carr Joined Efforts To Strike Down The Affordable Care Act And Called The Law An</w:t>
      </w:r>
      <w:r>
        <w:t xml:space="preserve"> </w:t>
      </w:r>
      <w:r>
        <w:t xml:space="preserve">“</w:t>
      </w:r>
      <w:r>
        <w:t xml:space="preserve">Overt Form Of Federal Overreach</w:t>
      </w:r>
      <w:r>
        <w:t xml:space="preserve">”</w:t>
      </w:r>
      <w:r>
        <w:t xml:space="preserve"> </w:t>
      </w:r>
    </w:p>
    <w:p>
      <w:pPr>
        <w:pStyle w:val="FirstParagraph"/>
      </w:pPr>
      <w:r>
        <w:rPr>
          <w:bCs/>
          <w:b/>
        </w:rPr>
        <w:t xml:space="preserve">July 2019: Carr Called The Affordable Care Act</w:t>
      </w:r>
      <w:r>
        <w:rPr>
          <w:bCs/>
          <w:b/>
        </w:rPr>
        <w:t xml:space="preserve"> </w:t>
      </w:r>
      <w:r>
        <w:rPr>
          <w:bCs/>
          <w:b/>
        </w:rPr>
        <w:t xml:space="preserve">“</w:t>
      </w:r>
      <w:r>
        <w:rPr>
          <w:bCs/>
          <w:b/>
        </w:rPr>
        <w:t xml:space="preserve">Unconstitutional</w:t>
      </w:r>
      <w:r>
        <w:rPr>
          <w:bCs/>
          <w:b/>
        </w:rPr>
        <w:t xml:space="preserve">”</w:t>
      </w:r>
      <w:r>
        <w:rPr>
          <w:bCs/>
          <w:b/>
        </w:rPr>
        <w:t xml:space="preserve"> </w:t>
      </w:r>
      <w:r>
        <w:rPr>
          <w:bCs/>
          <w:b/>
        </w:rPr>
        <w:t xml:space="preserve">And Joined Efforts Calling It An</w:t>
      </w:r>
      <w:r>
        <w:rPr>
          <w:bCs/>
          <w:b/>
        </w:rPr>
        <w:t xml:space="preserve"> </w:t>
      </w:r>
      <w:r>
        <w:rPr>
          <w:bCs/>
          <w:b/>
        </w:rPr>
        <w:t xml:space="preserve">“</w:t>
      </w:r>
      <w:r>
        <w:rPr>
          <w:bCs/>
          <w:b/>
        </w:rPr>
        <w:t xml:space="preserve">Overt Form Of Federal Overreach.</w:t>
      </w:r>
      <w:r>
        <w:rPr>
          <w:bCs/>
          <w:b/>
        </w:rPr>
        <w:t xml:space="preserve">”</w:t>
      </w:r>
      <w:r>
        <w:t xml:space="preserve"> According to WABE,</w:t>
      </w:r>
      <w:r>
        <w:t xml:space="preserve"> </w:t>
      </w:r>
      <w:r>
        <w:t xml:space="preserve">“</w:t>
      </w:r>
      <w:r>
        <w:t xml:space="preserve">‘</w:t>
      </w:r>
      <w:r>
        <w:t xml:space="preserve">We believe the Court will uphold our position that the ACA is unconstitutional,</w:t>
      </w:r>
      <w:r>
        <w:t xml:space="preserve">’</w:t>
      </w:r>
      <w:r>
        <w:t xml:space="preserve"> </w:t>
      </w:r>
      <w:r>
        <w:t xml:space="preserve">said Georgia Attorney General Chris Carr in a written statement. His office joined the effort to strike down the law in February 2018, calling it</w:t>
      </w:r>
      <w:r>
        <w:t xml:space="preserve"> </w:t>
      </w:r>
      <w:r>
        <w:t xml:space="preserve">‘</w:t>
      </w:r>
      <w:r>
        <w:t xml:space="preserve">overt form of federal overreach.</w:t>
      </w:r>
      <w:r>
        <w:t xml:space="preserve">’</w:t>
      </w:r>
      <w:r>
        <w:t xml:space="preserve"> In the short term, Carr says he believes the court will protect those currently enrolled in Obamacare health plans. And in the long term? </w:t>
      </w:r>
      <w:r>
        <w:t xml:space="preserve">‘</w:t>
      </w:r>
      <w:r>
        <w:t xml:space="preserve">We will fight to make sure federal and state legislatures provide a constitutionally sound solution that protects those with preexisting conditions, provides greater accessibility and real affordability and leads to better healthcare outcomes,</w:t>
      </w:r>
      <w:r>
        <w:t xml:space="preserve">’</w:t>
      </w:r>
      <w:r>
        <w:t xml:space="preserve"> </w:t>
      </w:r>
      <w:r>
        <w:t xml:space="preserve">Carr said.</w:t>
      </w:r>
      <w:r>
        <w:t xml:space="preserve">”</w:t>
      </w:r>
      <w:r>
        <w:t xml:space="preserve"> </w:t>
      </w:r>
      <w:r>
        <w:t xml:space="preserve">[WABE,</w:t>
      </w:r>
      <w:r>
        <w:t xml:space="preserve"> </w:t>
      </w:r>
      <w:hyperlink r:id="rId24">
        <w:r>
          <w:rPr>
            <w:rStyle w:val="Hyperlink"/>
          </w:rPr>
          <w:t xml:space="preserve">7/9/19</w:t>
        </w:r>
      </w:hyperlink>
      <w:r>
        <w:t xml:space="preserve">]</w:t>
      </w:r>
    </w:p>
    <w:p>
      <w:pPr>
        <w:pStyle w:val="BodyText"/>
      </w:pPr>
      <w:r>
        <w:rPr>
          <w:bCs/>
          <w:b/>
        </w:rPr>
        <w:t xml:space="preserve">November 2020: As Georgia Attorney General, Carr Joined An Effort To Strike Down The Affordable Care Act After Congress Removed A Penalty For Not Purchasing Health Care, Which Carr Argued Made The Law Invalid.</w:t>
      </w:r>
      <w:r>
        <w:t xml:space="preserve"> According to the Georgia Recorder,</w:t>
      </w:r>
      <w:r>
        <w:t xml:space="preserve"> </w:t>
      </w:r>
      <w:r>
        <w:t xml:space="preserve">“</w:t>
      </w:r>
      <w:r>
        <w:t xml:space="preserve">The Affordable Care Act survived a 2012 challenge at the top court, which upheld the law’s mandate that most Americans must purchase health insurance or pay a penalty. A 5-4 majority, in which Chief Justice John Roberts joined the court’s liberal wing, found that the penalty was a tax that Congress was allowed to impose. But Congress changed the law in 2017, setting that penalty at zero. Georgia’s GOP Attorney General Chris Carr and Republican officials from 17 other states are now trying to strike down Obamacare in California v. Texas, arguing that without the penalty, there’s no tax, making the mandate and the rest of the law invalid.</w:t>
      </w:r>
      <w:r>
        <w:t xml:space="preserve">”</w:t>
      </w:r>
      <w:r>
        <w:t xml:space="preserve"> </w:t>
      </w:r>
      <w:r>
        <w:t xml:space="preserve">[Georgia Recorder,</w:t>
      </w:r>
      <w:r>
        <w:t xml:space="preserve"> </w:t>
      </w:r>
      <w:hyperlink r:id="rId25">
        <w:r>
          <w:rPr>
            <w:rStyle w:val="Hyperlink"/>
          </w:rPr>
          <w:t xml:space="preserve">11/10/20</w:t>
        </w:r>
      </w:hyperlink>
      <w:r>
        <w:t xml:space="preserve">]</w:t>
      </w:r>
    </w:p>
    <w:bookmarkEnd w:id="39"/>
    <w:bookmarkStart w:id="41" w:name="X18562e11a43ad46fb8068b39ef712fb546b6651"/>
    <w:p>
      <w:pPr>
        <w:pStyle w:val="Heading4"/>
      </w:pPr>
      <w:r>
        <w:t xml:space="preserve">Carr Said He Was</w:t>
      </w:r>
      <w:r>
        <w:t xml:space="preserve"> </w:t>
      </w:r>
      <w:r>
        <w:t xml:space="preserve">“</w:t>
      </w:r>
      <w:r>
        <w:t xml:space="preserve">Very Concerned About Expanding</w:t>
      </w:r>
      <w:r>
        <w:t xml:space="preserve">”</w:t>
      </w:r>
      <w:r>
        <w:t xml:space="preserve"> </w:t>
      </w:r>
      <w:r>
        <w:t xml:space="preserve">The Affordable Care Act</w:t>
      </w:r>
    </w:p>
    <w:p>
      <w:pPr>
        <w:pStyle w:val="FirstParagraph"/>
      </w:pPr>
      <w:r>
        <w:rPr>
          <w:bCs/>
          <w:b/>
        </w:rPr>
        <w:t xml:space="preserve">November 2025: Carr Said He Was</w:t>
      </w:r>
      <w:r>
        <w:rPr>
          <w:bCs/>
          <w:b/>
        </w:rPr>
        <w:t xml:space="preserve"> </w:t>
      </w:r>
      <w:r>
        <w:rPr>
          <w:bCs/>
          <w:b/>
        </w:rPr>
        <w:t xml:space="preserve">“</w:t>
      </w:r>
      <w:r>
        <w:rPr>
          <w:bCs/>
          <w:b/>
        </w:rPr>
        <w:t xml:space="preserve">Very Concerned About Expanding</w:t>
      </w:r>
      <w:r>
        <w:rPr>
          <w:bCs/>
          <w:b/>
        </w:rPr>
        <w:t xml:space="preserve">”</w:t>
      </w:r>
      <w:r>
        <w:rPr>
          <w:bCs/>
          <w:b/>
        </w:rPr>
        <w:t xml:space="preserve"> </w:t>
      </w:r>
      <w:r>
        <w:rPr>
          <w:bCs/>
          <w:b/>
        </w:rPr>
        <w:t xml:space="preserve">The Affordable Care Act, Saying He Was</w:t>
      </w:r>
      <w:r>
        <w:rPr>
          <w:bCs/>
          <w:b/>
        </w:rPr>
        <w:t xml:space="preserve"> </w:t>
      </w:r>
      <w:r>
        <w:rPr>
          <w:bCs/>
          <w:b/>
        </w:rPr>
        <w:t xml:space="preserve">“</w:t>
      </w:r>
      <w:r>
        <w:rPr>
          <w:bCs/>
          <w:b/>
        </w:rPr>
        <w:t xml:space="preserve">A Believer In The Private Sector</w:t>
      </w:r>
      <w:r>
        <w:rPr>
          <w:bCs/>
          <w:b/>
        </w:rPr>
        <w:t xml:space="preserve">”</w:t>
      </w:r>
      <w:r>
        <w:rPr>
          <w:bCs/>
          <w:b/>
        </w:rPr>
        <w:t xml:space="preserve"> </w:t>
      </w:r>
      <w:r>
        <w:rPr>
          <w:bCs/>
          <w:b/>
        </w:rPr>
        <w:t xml:space="preserve">And Wanted</w:t>
      </w:r>
      <w:r>
        <w:rPr>
          <w:bCs/>
          <w:b/>
        </w:rPr>
        <w:t xml:space="preserve"> </w:t>
      </w:r>
      <w:r>
        <w:rPr>
          <w:bCs/>
          <w:b/>
        </w:rPr>
        <w:t xml:space="preserve">“</w:t>
      </w:r>
      <w:r>
        <w:rPr>
          <w:bCs/>
          <w:b/>
        </w:rPr>
        <w:t xml:space="preserve">A Georgia Based Solution</w:t>
      </w:r>
      <w:r>
        <w:rPr>
          <w:bCs/>
          <w:b/>
        </w:rPr>
        <w:t xml:space="preserve">”</w:t>
      </w:r>
      <w:r>
        <w:rPr>
          <w:bCs/>
          <w:b/>
        </w:rPr>
        <w:t xml:space="preserve"> </w:t>
      </w:r>
      <w:r>
        <w:rPr>
          <w:bCs/>
          <w:b/>
        </w:rPr>
        <w:t xml:space="preserve">To Health Care.</w:t>
      </w:r>
      <w:r>
        <w:t xml:space="preserve"> According to Carr on The Ben Burnett Show,</w:t>
      </w:r>
      <w:r>
        <w:t xml:space="preserve"> </w:t>
      </w:r>
      <w:r>
        <w:t xml:space="preserve">“</w:t>
      </w:r>
      <w:r>
        <w:t xml:space="preserve">We just talked about the ACA. I’m very concerned about expanding it. Now, am I interested in figuring out ways, I would love the federal government to give us the flexibility to allow there to be a, you know, I’m a believer in the private sector. I want people that want to have coverage to have access. I want the two waivers that we’ve gotten at the state level, that Governor Kemp got, to have time to work. But I want to see a Georgia based solution and not have the federal government force it down us. I want us to have the flexibility to be able to do things make sense for us.</w:t>
      </w:r>
      <w:r>
        <w:t xml:space="preserve">”</w:t>
      </w:r>
      <w:r>
        <w:t xml:space="preserve"> </w:t>
      </w:r>
      <w:r>
        <w:t xml:space="preserve">[Chris Carr – The Ben Burnett Show,</w:t>
      </w:r>
      <w:r>
        <w:t xml:space="preserve"> </w:t>
      </w:r>
      <w:hyperlink r:id="rId40">
        <w:r>
          <w:rPr>
            <w:rStyle w:val="Hyperlink"/>
          </w:rPr>
          <w:t xml:space="preserve">11/3/25</w:t>
        </w:r>
      </w:hyperlink>
      <w:r>
        <w:t xml:space="preserve">] (VIDEO)</w:t>
      </w:r>
    </w:p>
    <w:bookmarkEnd w:id="41"/>
    <w:bookmarkEnd w:id="42"/>
    <w:bookmarkStart w:id="50" w:name="Xf814b29b39514e94b8d41f700c7dab1bdaf6869"/>
    <w:p>
      <w:pPr>
        <w:pStyle w:val="Heading3"/>
      </w:pPr>
      <w:r>
        <w:t xml:space="preserve">The</w:t>
      </w:r>
      <w:r>
        <w:t xml:space="preserve"> </w:t>
      </w:r>
      <w:r>
        <w:t xml:space="preserve">“</w:t>
      </w:r>
      <w:r>
        <w:t xml:space="preserve">One Big Beautiful Bill</w:t>
      </w:r>
      <w:r>
        <w:t xml:space="preserve">”</w:t>
      </w:r>
      <w:r>
        <w:t xml:space="preserve"> </w:t>
      </w:r>
      <w:r>
        <w:t xml:space="preserve">And The Expiring Affordable Care Act Tax Credits Would Result In 499,000 Uninsured Georgians By 2034</w:t>
      </w:r>
    </w:p>
    <w:p>
      <w:pPr>
        <w:pStyle w:val="FirstParagraph"/>
      </w:pPr>
      <w:r>
        <w:rPr>
          <w:bCs/>
          <w:b/>
        </w:rPr>
        <w:t xml:space="preserve">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And The Expiring Affordable Care Act Tax Credits Would Result In An Additional 499,000 Uninsured Georgians By 2034.</w:t>
      </w:r>
      <w:r>
        <w:t xml:space="preserve"> </w:t>
      </w:r>
      <w:r>
        <w:t xml:space="preserve">According to the Center For American Progress,</w:t>
      </w:r>
      <w:r>
        <w:t xml:space="preserve"> </w:t>
      </w:r>
      <w:r>
        <w:t xml:space="preserve">“</w:t>
      </w:r>
      <w:r>
        <w:t xml:space="preserve">The One Big Beautiful Bill Act will increase the number of Americans without health coverage in every state Estimated increase in the uninsured population due to the OBBBA and the expiration of the ACA’s enhanced premium tax credits, 2034</w:t>
      </w:r>
      <w:r>
        <w:t xml:space="preserve">”</w:t>
      </w:r>
    </w:p>
    <w:p>
      <w:pPr>
        <w:pStyle w:val="CaptionedFigure"/>
      </w:pPr>
      <w:r>
        <w:drawing>
          <wp:inline>
            <wp:extent cx="5334000" cy="1584036"/>
            <wp:effectExtent b="0" l="0" r="0" t="0"/>
            <wp:docPr descr="A screenshot of a phone AI-generated content may be incorrect." title="" id="44" name="Picture"/>
            <a:graphic>
              <a:graphicData uri="http://schemas.openxmlformats.org/drawingml/2006/picture">
                <pic:pic>
                  <pic:nvPicPr>
                    <pic:cNvPr descr="./d91f91afb8ccc367453940a85ccff761cc4afc9d.png" id="45" name="Picture"/>
                    <pic:cNvPicPr>
                      <a:picLocks noChangeArrowheads="1" noChangeAspect="1"/>
                    </pic:cNvPicPr>
                  </pic:nvPicPr>
                  <pic:blipFill>
                    <a:blip r:embed="rId43"/>
                    <a:stretch>
                      <a:fillRect/>
                    </a:stretch>
                  </pic:blipFill>
                  <pic:spPr bwMode="auto">
                    <a:xfrm>
                      <a:off x="0" y="0"/>
                      <a:ext cx="5334000" cy="1584036"/>
                    </a:xfrm>
                    <a:prstGeom prst="rect">
                      <a:avLst/>
                    </a:prstGeom>
                    <a:noFill/>
                    <a:ln w="9525">
                      <a:noFill/>
                      <a:headEnd/>
                      <a:tailEnd/>
                    </a:ln>
                  </pic:spPr>
                </pic:pic>
              </a:graphicData>
            </a:graphic>
          </wp:inline>
        </w:drawing>
      </w:r>
    </w:p>
    <w:p>
      <w:pPr>
        <w:pStyle w:val="ImageCaption"/>
      </w:pPr>
      <w:r>
        <w:t xml:space="preserve">A screenshot of a phone</w:t>
      </w:r>
      <w:r>
        <w:t xml:space="preserve"> </w:t>
      </w:r>
      <w:r>
        <w:t xml:space="preserve">AI-generated content may be incorrect.</w:t>
      </w:r>
    </w:p>
    <w:p>
      <w:pPr>
        <w:pStyle w:val="BodyText"/>
      </w:pPr>
      <w:r>
        <w:drawing>
          <wp:inline>
            <wp:extent cx="5334000" cy="284588"/>
            <wp:effectExtent b="0" l="0" r="0" t="0"/>
            <wp:docPr descr="" title="" id="47" name="Picture"/>
            <a:graphic>
              <a:graphicData uri="http://schemas.openxmlformats.org/drawingml/2006/picture">
                <pic:pic>
                  <pic:nvPicPr>
                    <pic:cNvPr descr="./8ec2bdd5059447741edab01e1b8cacf400457bda.png" id="48" name="Picture"/>
                    <pic:cNvPicPr>
                      <a:picLocks noChangeArrowheads="1" noChangeAspect="1"/>
                    </pic:cNvPicPr>
                  </pic:nvPicPr>
                  <pic:blipFill>
                    <a:blip r:embed="rId46"/>
                    <a:stretch>
                      <a:fillRect/>
                    </a:stretch>
                  </pic:blipFill>
                  <pic:spPr bwMode="auto">
                    <a:xfrm>
                      <a:off x="0" y="0"/>
                      <a:ext cx="5334000" cy="284588"/>
                    </a:xfrm>
                    <a:prstGeom prst="rect">
                      <a:avLst/>
                    </a:prstGeom>
                    <a:noFill/>
                    <a:ln w="9525">
                      <a:noFill/>
                      <a:headEnd/>
                      <a:tailEnd/>
                    </a:ln>
                  </pic:spPr>
                </pic:pic>
              </a:graphicData>
            </a:graphic>
          </wp:inline>
        </w:drawing>
      </w:r>
    </w:p>
    <w:p>
      <w:pPr>
        <w:pStyle w:val="BodyText"/>
      </w:pPr>
      <w:r>
        <w:t xml:space="preserve">[Center For American Progress,</w:t>
      </w:r>
      <w:r>
        <w:t xml:space="preserve"> </w:t>
      </w:r>
      <w:hyperlink r:id="rId49">
        <w:r>
          <w:rPr>
            <w:rStyle w:val="Hyperlink"/>
          </w:rPr>
          <w:t xml:space="preserve">9/5/25</w:t>
        </w:r>
      </w:hyperlink>
      <w:r>
        <w:t xml:space="preserve">]</w:t>
      </w:r>
    </w:p>
    <w:bookmarkEnd w:id="50"/>
    <w:bookmarkStart w:id="54" w:name="Xb3d202e6ded917b05795245db61a3d388116825"/>
    <w:p>
      <w:pPr>
        <w:pStyle w:val="Heading3"/>
      </w:pPr>
      <w:r>
        <w:t xml:space="preserve">December 2025: There Were 1,510,852 Georgians Enrolled In An Affordable Care Act Marketplace Plan</w:t>
      </w:r>
    </w:p>
    <w:p>
      <w:pPr>
        <w:pStyle w:val="FirstParagraph"/>
      </w:pPr>
      <w:r>
        <w:rPr>
          <w:bCs/>
          <w:b/>
        </w:rPr>
        <w:t xml:space="preserve">As Of December 2025, There Were 1,510,852 Individuals Enrolled In An Affordable Care Act Marketplace Plan In Georgia.</w:t>
      </w:r>
      <w:r>
        <w:t xml:space="preserve"> </w:t>
      </w:r>
      <w:r>
        <w:t xml:space="preserve">According to KFF, in 2025, there were 1,510,852 individuals enrolled in affordable care act marketplace plan in Georgia.</w:t>
      </w:r>
    </w:p>
    <w:p>
      <w:pPr>
        <w:pStyle w:val="CaptionedFigure"/>
      </w:pPr>
      <w:r>
        <w:drawing>
          <wp:inline>
            <wp:extent cx="5334000" cy="1981008"/>
            <wp:effectExtent b="0" l="0" r="0" t="0"/>
            <wp:docPr descr="A screenshot of a computer AI-generated content may be incorrect." title="" id="52" name="Picture"/>
            <a:graphic>
              <a:graphicData uri="http://schemas.openxmlformats.org/drawingml/2006/picture">
                <pic:pic>
                  <pic:nvPicPr>
                    <pic:cNvPr descr="./9360c5ce9120b48484c67bb0a6bddef30a0ce1c2.png" id="53" name="Picture"/>
                    <pic:cNvPicPr>
                      <a:picLocks noChangeArrowheads="1" noChangeAspect="1"/>
                    </pic:cNvPicPr>
                  </pic:nvPicPr>
                  <pic:blipFill>
                    <a:blip r:embed="rId51"/>
                    <a:stretch>
                      <a:fillRect/>
                    </a:stretch>
                  </pic:blipFill>
                  <pic:spPr bwMode="auto">
                    <a:xfrm>
                      <a:off x="0" y="0"/>
                      <a:ext cx="5334000" cy="198100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[KFF, Accessed</w:t>
      </w:r>
      <w:r>
        <w:t xml:space="preserve"> </w:t>
      </w:r>
      <w:hyperlink r:id="rId26">
        <w:r>
          <w:rPr>
            <w:rStyle w:val="Hyperlink"/>
          </w:rPr>
          <w:t xml:space="preserve">12/11/25</w:t>
        </w:r>
      </w:hyperlink>
      <w:r>
        <w:t xml:space="preserve">]</w:t>
      </w:r>
    </w:p>
    <w:bookmarkEnd w:id="54"/>
    <w:bookmarkStart w:id="55" w:name="Xd0d7085e9692446e5aa9881fb96a012a4e06139"/>
    <w:p>
      <w:pPr>
        <w:pStyle w:val="Heading3"/>
      </w:pPr>
      <w:r>
        <w:t xml:space="preserve">Under The</w:t>
      </w:r>
      <w:r>
        <w:t xml:space="preserve"> </w:t>
      </w:r>
      <w:r>
        <w:t xml:space="preserve">“</w:t>
      </w:r>
      <w:r>
        <w:t xml:space="preserve">One Big Beautiful Bill,</w:t>
      </w:r>
      <w:r>
        <w:t xml:space="preserve">”</w:t>
      </w:r>
      <w:r>
        <w:t xml:space="preserve"> </w:t>
      </w:r>
      <w:r>
        <w:t xml:space="preserve">93,429 Medicaid Recipients In Georgia Were Expected To Lose Their Health Care By 2034</w:t>
      </w:r>
    </w:p>
    <w:p>
      <w:pPr>
        <w:pStyle w:val="FirstParagraph"/>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624,029 Georgians Were Expected To Lose Their Health Care By 2034, Including 530,600 ACA Enrollees And 93,429 Medicaid Recipients.</w:t>
      </w:r>
      <w:r>
        <w:t xml:space="preserve"> [Joint Economic Committee Minority,</w:t>
      </w:r>
      <w:r>
        <w:t xml:space="preserve"> </w:t>
      </w:r>
      <w:hyperlink r:id="rId23">
        <w:r>
          <w:rPr>
            <w:rStyle w:val="Hyperlink"/>
          </w:rPr>
          <w:t xml:space="preserve">6/25</w:t>
        </w:r>
      </w:hyperlink>
      <w:r>
        <w:t xml:space="preserve">]</w:t>
      </w:r>
    </w:p>
    <w:bookmarkEnd w:id="55"/>
    <w:bookmarkStart w:id="57"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w:t>
      </w:r>
      <w:r>
        <w:t xml:space="preserve"> According to the Center on Budget and Policy Priorities,</w:t>
      </w:r>
      <w:r>
        <w:t xml:space="preserve"> </w:t>
      </w:r>
      <w:r>
        <w:t xml:space="preserve">“</w:t>
      </w:r>
      <w:r>
        <w:t xml:space="preserve">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w:t>
      </w:r>
      <w:r>
        <w:t xml:space="preserve">”</w:t>
      </w:r>
      <w:r>
        <w:t xml:space="preserve"> </w:t>
      </w:r>
      <w:r>
        <w:t xml:space="preserve">[Center On Budget And Policy Priorities,</w:t>
      </w:r>
      <w:r>
        <w:t xml:space="preserve"> </w:t>
      </w:r>
      <w:hyperlink r:id="rId56">
        <w:r>
          <w:rPr>
            <w:rStyle w:val="Hyperlink"/>
          </w:rPr>
          <w:t xml:space="preserve">6/14/24</w:t>
        </w:r>
      </w:hyperlink>
      <w:r>
        <w:t xml:space="preserve">] </w:t>
      </w:r>
    </w:p>
    <w:p>
      <w:pPr>
        <w:numPr>
          <w:ilvl w:val="0"/>
          <w:numId w:val="1004"/>
        </w:numPr>
        <w:pStyle w:val="Compact"/>
      </w:pPr>
      <w:r>
        <w:rPr>
          <w:bCs/>
          <w:b/>
        </w:rPr>
        <w:t xml:space="preserve">The Uninsured Rate Among Low-Income Workers Fell From 38 Percent In 2013 To 17 Percent In 2022, Which Coincided With Implementation Of Medicaid Expansion.</w:t>
      </w:r>
      <w:r>
        <w:t xml:space="preserve"> According to the Center on Budget and Policy Priorities,</w:t>
      </w:r>
      <w:r>
        <w:t xml:space="preserve"> </w:t>
      </w:r>
      <w:r>
        <w:t xml:space="preserve">“</w:t>
      </w:r>
      <w:r>
        <w:t xml:space="preserve">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w:t>
      </w:r>
      <w:r>
        <w:t xml:space="preserve">”</w:t>
      </w:r>
      <w:r>
        <w:t xml:space="preserve"> </w:t>
      </w:r>
      <w:r>
        <w:t xml:space="preserve">[Center On Budget And Policy Priorities, </w:t>
      </w:r>
      <w:hyperlink r:id="rId56">
        <w:r>
          <w:rPr>
            <w:rStyle w:val="Hyperlink"/>
          </w:rPr>
          <w:t xml:space="preserve">6/14/24</w:t>
        </w:r>
      </w:hyperlink>
      <w:r>
        <w:t xml:space="preserve">]</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6" Target="media/rId46.png" /><Relationship Type="http://schemas.openxmlformats.org/officeDocument/2006/relationships/image" Id="rId51" Target="media/rId51.png" /><Relationship Type="http://schemas.openxmlformats.org/officeDocument/2006/relationships/image" Id="rId43" Target="media/rId43.png" /><Relationship Type="http://schemas.openxmlformats.org/officeDocument/2006/relationships/hyperlink" Id="rId25" Target="https://georgiarecorder.com/briefs/supreme-court-could-end-obamacare-georgias-new-medicaid-plan/" TargetMode="External" /><Relationship Type="http://schemas.openxmlformats.org/officeDocument/2006/relationships/hyperlink" Id="rId20" Target="https://www.ajc.com/politics/2025/07/georgia-republicans-back-trump-tax-bill-despite-deep-cuts-to-programs/" TargetMode="External" /><Relationship Type="http://schemas.openxmlformats.org/officeDocument/2006/relationships/hyperlink" Id="rId27" Target="https://www.ajc.com/politics/why-chris-carr-thinks-his-head-start-in-georgias-2026-governors-race-will-pay-off/5P5ZZQ7DOFDVVA5ZRDKQZWGPEU/" TargetMode="External" /><Relationship Type="http://schemas.openxmlformats.org/officeDocument/2006/relationships/hyperlink" Id="rId49"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0" Target="https://www.americanprogress.org/article/the-truth-about-the-one-big-beautiful-bill-acts-cuts-to-medicaid-and-medicare/" TargetMode="External" /><Relationship Type="http://schemas.openxmlformats.org/officeDocument/2006/relationships/hyperlink" Id="rId29" Target="https://www.cbpp.org/research/federal-tax/by-the-numbers-harmful-republican-megabill-favors-the-wealthy-and-leaves" TargetMode="External" /><Relationship Type="http://schemas.openxmlformats.org/officeDocument/2006/relationships/hyperlink" Id="rId56" Target="https://www.cbpp.org/research/health/medicaid-expansion-frequently-asked-questions-0" TargetMode="External" /><Relationship Type="http://schemas.openxmlformats.org/officeDocument/2006/relationships/hyperlink" Id="rId32" Target="https://www.cnn.com/2025/05/02/politics/what-is-in-trump-tax-spending-cuts-package"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37" Target="https://www.npr.org/sections/shots-health-news/2025/07/28/nx-s1-5466338/georgia-work-requirements-medicaid-pathways" TargetMode="External" /><Relationship Type="http://schemas.openxmlformats.org/officeDocument/2006/relationships/hyperlink" Id="rId33" Target="https://www.nytimes.com/2025/02/25/upshot/republicans-medicaid-house-budget.html" TargetMode="External" /><Relationship Type="http://schemas.openxmlformats.org/officeDocument/2006/relationships/hyperlink" Id="rId24" Target="https://www.wabe.org/aca-lawsuit-has-georgia-advocates-worried/"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40" Target="https://youtu.be/_QC857sEDgg" TargetMode="External" /></Relationships>
</file>

<file path=word/_rels/footnotes.xml.rels><?xml version="1.0" encoding="UTF-8"?><Relationships xmlns="http://schemas.openxmlformats.org/package/2006/relationships"><Relationship Type="http://schemas.openxmlformats.org/officeDocument/2006/relationships/hyperlink" Id="rId25" Target="https://georgiarecorder.com/briefs/supreme-court-could-end-obamacare-georgias-new-medicaid-plan/" TargetMode="External" /><Relationship Type="http://schemas.openxmlformats.org/officeDocument/2006/relationships/hyperlink" Id="rId20" Target="https://www.ajc.com/politics/2025/07/georgia-republicans-back-trump-tax-bill-despite-deep-cuts-to-programs/" TargetMode="External" /><Relationship Type="http://schemas.openxmlformats.org/officeDocument/2006/relationships/hyperlink" Id="rId27" Target="https://www.ajc.com/politics/why-chris-carr-thinks-his-head-start-in-georgias-2026-governors-race-will-pay-off/5P5ZZQ7DOFDVVA5ZRDKQZWGPEU/" TargetMode="External" /><Relationship Type="http://schemas.openxmlformats.org/officeDocument/2006/relationships/hyperlink" Id="rId49"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0" Target="https://www.americanprogress.org/article/the-truth-about-the-one-big-beautiful-bill-acts-cuts-to-medicaid-and-medicare/" TargetMode="External" /><Relationship Type="http://schemas.openxmlformats.org/officeDocument/2006/relationships/hyperlink" Id="rId29" Target="https://www.cbpp.org/research/federal-tax/by-the-numbers-harmful-republican-megabill-favors-the-wealthy-and-leaves" TargetMode="External" /><Relationship Type="http://schemas.openxmlformats.org/officeDocument/2006/relationships/hyperlink" Id="rId56" Target="https://www.cbpp.org/research/health/medicaid-expansion-frequently-asked-questions-0" TargetMode="External" /><Relationship Type="http://schemas.openxmlformats.org/officeDocument/2006/relationships/hyperlink" Id="rId32" Target="https://www.cnn.com/2025/05/02/politics/what-is-in-trump-tax-spending-cuts-package"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37" Target="https://www.npr.org/sections/shots-health-news/2025/07/28/nx-s1-5466338/georgia-work-requirements-medicaid-pathways" TargetMode="External" /><Relationship Type="http://schemas.openxmlformats.org/officeDocument/2006/relationships/hyperlink" Id="rId33" Target="https://www.nytimes.com/2025/02/25/upshot/republicans-medicaid-house-budget.html" TargetMode="External" /><Relationship Type="http://schemas.openxmlformats.org/officeDocument/2006/relationships/hyperlink" Id="rId24" Target="https://www.wabe.org/aca-lawsuit-has-georgia-advocates-worried/"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40" Target="https://youtu.be/_QC857sEDg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2026-01-27T02:09:27Z</dcterms:created>
  <dcterms:modified xsi:type="dcterms:W3CDTF">2026-01-27T02:09:27Z</dcterms:modified>
</cp:coreProperties>
</file>

<file path=docProps/custom.xml><?xml version="1.0" encoding="utf-8"?>
<Properties xmlns="http://schemas.openxmlformats.org/officeDocument/2006/custom-properties" xmlns:vt="http://schemas.openxmlformats.org/officeDocument/2006/docPropsVTypes"/>
</file>